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b/>
          <w:sz w:val="30"/>
          <w:szCs w:val="30"/>
        </w:rPr>
      </w:pPr>
      <w:r>
        <w:rPr>
          <w:rFonts w:hint="eastAsia" w:ascii="Times New Roman" w:hAnsi="Times New Roman" w:eastAsia="宋体" w:cs="Times New Roman"/>
          <w:b/>
          <w:sz w:val="30"/>
          <w:szCs w:val="30"/>
        </w:rPr>
        <w:t>The 13</w:t>
      </w:r>
      <w:r>
        <w:rPr>
          <w:rFonts w:hint="default" w:ascii="Times New Roman" w:hAnsi="Times New Roman" w:eastAsia="宋体" w:cs="Times New Roman"/>
          <w:b/>
          <w:sz w:val="30"/>
          <w:szCs w:val="30"/>
          <w:lang w:val="en-US"/>
        </w:rPr>
        <w:t>6</w:t>
      </w:r>
      <w:r>
        <w:rPr>
          <w:rFonts w:hint="eastAsia" w:ascii="Times New Roman" w:hAnsi="Times New Roman" w:eastAsia="宋体" w:cs="Times New Roman"/>
          <w:b/>
          <w:sz w:val="30"/>
          <w:szCs w:val="30"/>
        </w:rPr>
        <w:t xml:space="preserve">th Canton Fair </w:t>
      </w:r>
      <w:r>
        <w:rPr>
          <w:rFonts w:hint="eastAsia" w:ascii="Times New Roman" w:hAnsi="Times New Roman" w:eastAsia="宋体" w:cs="Times New Roman"/>
          <w:b/>
          <w:sz w:val="30"/>
          <w:szCs w:val="30"/>
          <w:lang w:val="en-US" w:eastAsia="zh-CN"/>
        </w:rPr>
        <w:t>is scheduled</w:t>
      </w:r>
      <w:r>
        <w:rPr>
          <w:rFonts w:hint="eastAsia" w:ascii="Times New Roman" w:hAnsi="Times New Roman" w:eastAsia="宋体" w:cs="Times New Roman"/>
          <w:b/>
          <w:sz w:val="30"/>
          <w:szCs w:val="30"/>
        </w:rPr>
        <w:t xml:space="preserve"> </w:t>
      </w:r>
      <w:r>
        <w:rPr>
          <w:rFonts w:hint="eastAsia" w:ascii="Times New Roman" w:hAnsi="Times New Roman" w:eastAsia="宋体" w:cs="Times New Roman"/>
          <w:b/>
          <w:sz w:val="30"/>
          <w:szCs w:val="30"/>
          <w:lang w:val="en-US" w:eastAsia="zh-CN"/>
        </w:rPr>
        <w:t xml:space="preserve">to open </w:t>
      </w:r>
      <w:r>
        <w:rPr>
          <w:rFonts w:hint="eastAsia" w:ascii="Times New Roman" w:hAnsi="Times New Roman" w:eastAsia="宋体" w:cs="Times New Roman"/>
          <w:b/>
          <w:sz w:val="30"/>
          <w:szCs w:val="30"/>
        </w:rPr>
        <w:t xml:space="preserve">on October 15 </w:t>
      </w:r>
    </w:p>
    <w:p>
      <w:pPr>
        <w:jc w:val="center"/>
        <w:rPr>
          <w:rFonts w:ascii="Times New Roman" w:hAnsi="Times New Roman" w:eastAsia="宋体" w:cs="Times New Roman"/>
          <w:b/>
          <w:sz w:val="30"/>
          <w:szCs w:val="30"/>
        </w:rPr>
      </w:pPr>
      <w:r>
        <w:rPr>
          <w:rFonts w:hint="eastAsia" w:ascii="Times New Roman" w:hAnsi="Times New Roman" w:eastAsia="宋体" w:cs="Times New Roman"/>
          <w:b/>
          <w:sz w:val="30"/>
          <w:szCs w:val="30"/>
        </w:rPr>
        <w:t>in Guangzhou</w:t>
      </w: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bookmarkStart w:id="0" w:name="_GoBack"/>
      <w:r>
        <w:rPr>
          <w:rFonts w:ascii="Times New Roman" w:hAnsi="Times New Roman" w:eastAsia="仿宋_GB2312" w:cs="Times New Roman"/>
          <w:sz w:val="28"/>
          <w:szCs w:val="28"/>
        </w:rPr>
        <w:t xml:space="preserve">China Import and Export Fair, also known as the Canton Fair, is an important channel for China’s foreign trade and a window of China’s opening up. It plays a key role in advancing the development of China’s foreign trade and the economic and trade exchanges between China and the rest of the world. </w:t>
      </w:r>
      <w:r>
        <w:rPr>
          <w:rFonts w:hint="eastAsia" w:ascii="Times New Roman" w:hAnsi="Times New Roman" w:eastAsia="仿宋_GB2312" w:cs="Times New Roman"/>
          <w:sz w:val="28"/>
          <w:szCs w:val="28"/>
        </w:rPr>
        <w:t>It</w:t>
      </w:r>
      <w:r>
        <w:rPr>
          <w:rFonts w:ascii="Times New Roman" w:hAnsi="Times New Roman" w:eastAsia="仿宋_GB2312" w:cs="Times New Roman"/>
          <w:sz w:val="28"/>
          <w:szCs w:val="28"/>
        </w:rPr>
        <w:t xml:space="preserve"> is renowned as “China’s No. 1 Fair”.</w:t>
      </w:r>
    </w:p>
    <w:p>
      <w:pPr>
        <w:rPr>
          <w:rFonts w:ascii="Times New Roman" w:hAnsi="Times New Roman" w:eastAsia="仿宋_GB2312" w:cs="Times New Roman"/>
          <w:sz w:val="28"/>
          <w:szCs w:val="28"/>
        </w:rPr>
      </w:pPr>
    </w:p>
    <w:p>
      <w:pPr>
        <w:widowControl/>
        <w:spacing w:line="6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The Canton Fair is co-hosted by the Ministry of Commerce of PRC and the People’s Government of Guangdong Province and organized by China Foreign Trade Centre. Since its establishment in 1957, </w:t>
      </w:r>
      <w:r>
        <w:rPr>
          <w:rFonts w:hint="eastAsia" w:ascii="Times New Roman" w:hAnsi="Times New Roman" w:eastAsia="仿宋_GB2312" w:cs="Times New Roman"/>
          <w:sz w:val="28"/>
          <w:szCs w:val="28"/>
        </w:rPr>
        <w:t xml:space="preserve">the Canton Fair has been </w:t>
      </w:r>
      <w:r>
        <w:rPr>
          <w:rFonts w:ascii="Times New Roman" w:hAnsi="Times New Roman" w:eastAsia="仿宋_GB2312" w:cs="Times New Roman"/>
          <w:sz w:val="28"/>
          <w:szCs w:val="28"/>
        </w:rPr>
        <w:t>held every spring and autumn in Guangzhou, China</w:t>
      </w:r>
      <w:r>
        <w:rPr>
          <w:rFonts w:hint="eastAsia" w:ascii="Times New Roman" w:hAnsi="Times New Roman" w:eastAsia="仿宋_GB2312" w:cs="Times New Roman"/>
          <w:sz w:val="28"/>
          <w:szCs w:val="28"/>
        </w:rPr>
        <w:t>, for 135 sessions</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It is a comprehensive international trading event with the longest history, the largest scale, the most complete exhibit variety, the largest buyer attendance, the most diverse buyer origin and the greatest business turnover in China</w:t>
      </w:r>
      <w:r>
        <w:rPr>
          <w:rFonts w:ascii="Times New Roman" w:hAnsi="Times New Roman" w:eastAsia="仿宋_GB2312" w:cs="Times New Roman"/>
          <w:sz w:val="28"/>
          <w:szCs w:val="28"/>
        </w:rPr>
        <w:t>.</w:t>
      </w:r>
    </w:p>
    <w:p>
      <w:pPr>
        <w:widowControl/>
        <w:spacing w:line="600" w:lineRule="exact"/>
        <w:rPr>
          <w:rFonts w:ascii="Times New Roman" w:hAnsi="Times New Roman" w:eastAsia="仿宋_GB2312" w:cs="Times New Roman"/>
          <w:sz w:val="28"/>
          <w:szCs w:val="28"/>
        </w:rPr>
      </w:pPr>
    </w:p>
    <w:p>
      <w:pPr>
        <w:widowControl/>
        <w:spacing w:line="6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During the 135</w:t>
      </w:r>
      <w:r>
        <w:rPr>
          <w:rFonts w:ascii="Times New Roman" w:hAnsi="Times New Roman" w:eastAsia="仿宋_GB2312" w:cs="Times New Roman"/>
          <w:sz w:val="28"/>
          <w:szCs w:val="28"/>
          <w:vertAlign w:val="superscript"/>
        </w:rPr>
        <w:t>th</w:t>
      </w:r>
      <w:r>
        <w:rPr>
          <w:rFonts w:ascii="Times New Roman" w:hAnsi="Times New Roman" w:eastAsia="仿宋_GB2312" w:cs="Times New Roman"/>
          <w:sz w:val="28"/>
          <w:szCs w:val="28"/>
        </w:rPr>
        <w:t xml:space="preserve"> session, Premier Li Qiang communicated with representatives of overseas buyers and exhibitors of the Canton Fair respectively, and toured the booths of multiple enterprises and visited the Hall of Canton Fair History. He emphasized the Canton Fair should promote innovation-driven development to strive to build an all-year-round Canton Fair and a Canton Fair that leads the market. Further success should be achieved to burnish Canton Fair’s brand in the new era</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The 135</w:t>
      </w:r>
      <w:r>
        <w:rPr>
          <w:rFonts w:ascii="Times New Roman" w:hAnsi="Times New Roman" w:eastAsia="仿宋_GB2312" w:cs="Times New Roman"/>
          <w:sz w:val="28"/>
          <w:szCs w:val="28"/>
          <w:vertAlign w:val="superscript"/>
        </w:rPr>
        <w:t>th</w:t>
      </w:r>
      <w:r>
        <w:rPr>
          <w:rFonts w:ascii="Times New Roman" w:hAnsi="Times New Roman" w:eastAsia="仿宋_GB2312" w:cs="Times New Roman"/>
          <w:sz w:val="28"/>
          <w:szCs w:val="28"/>
        </w:rPr>
        <w:t xml:space="preserve"> Canton Fair attracted overseas buyers from 229 countries and regions, including</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 xml:space="preserve">6,000 who attended onsite and408,000 online. </w:t>
      </w:r>
    </w:p>
    <w:p>
      <w:pPr>
        <w:widowControl/>
        <w:spacing w:line="600" w:lineRule="exact"/>
        <w:rPr>
          <w:rFonts w:ascii="Times New Roman" w:hAnsi="Times New Roman" w:eastAsia="仿宋_GB2312" w:cs="Times New Roman"/>
          <w:sz w:val="28"/>
          <w:szCs w:val="28"/>
        </w:rPr>
      </w:pPr>
    </w:p>
    <w:p>
      <w:pPr>
        <w:rPr>
          <w:rFonts w:ascii="Times New Roman" w:hAnsi="Times New Roman" w:eastAsia="仿宋_GB2312" w:cs="Times New Roman"/>
          <w:sz w:val="28"/>
          <w:szCs w:val="28"/>
        </w:rPr>
      </w:pPr>
      <w:r>
        <w:rPr>
          <w:rFonts w:ascii="Times New Roman" w:hAnsi="Times New Roman" w:eastAsia="仿宋_GB2312" w:cs="Times New Roman"/>
          <w:sz w:val="28"/>
          <w:szCs w:val="28"/>
        </w:rPr>
        <w:t>The 136</w:t>
      </w:r>
      <w:r>
        <w:rPr>
          <w:rFonts w:ascii="Times New Roman" w:hAnsi="Times New Roman" w:eastAsia="仿宋_GB2312" w:cs="Times New Roman"/>
          <w:sz w:val="28"/>
          <w:szCs w:val="28"/>
          <w:vertAlign w:val="superscript"/>
        </w:rPr>
        <w:t>th</w:t>
      </w:r>
      <w:r>
        <w:rPr>
          <w:rFonts w:ascii="Times New Roman" w:hAnsi="Times New Roman" w:eastAsia="仿宋_GB2312" w:cs="Times New Roman"/>
          <w:sz w:val="28"/>
          <w:szCs w:val="28"/>
        </w:rPr>
        <w:t xml:space="preserve"> Canton Fair is scheduled to open on October 15, with a total exhibition scale of 1.55 million square meters. Th</w:t>
      </w:r>
      <w:r>
        <w:rPr>
          <w:rFonts w:hint="eastAsia" w:ascii="Times New Roman" w:hAnsi="Times New Roman" w:eastAsia="仿宋_GB2312" w:cs="Times New Roman"/>
          <w:sz w:val="28"/>
          <w:szCs w:val="28"/>
        </w:rPr>
        <w:t>e coming Canton Fair</w:t>
      </w:r>
      <w:r>
        <w:rPr>
          <w:rFonts w:ascii="Times New Roman" w:hAnsi="Times New Roman" w:eastAsia="仿宋_GB2312" w:cs="Times New Roman"/>
          <w:sz w:val="28"/>
          <w:szCs w:val="28"/>
        </w:rPr>
        <w:t xml:space="preserve"> will provide global buyers with a one-stop trading platform featuring complete exhibit variety, quality products with competitive price, and convenient, efficient and reliable services. Highlights of the 136</w:t>
      </w:r>
      <w:r>
        <w:rPr>
          <w:rFonts w:ascii="Times New Roman" w:hAnsi="Times New Roman" w:eastAsia="仿宋_GB2312" w:cs="Times New Roman"/>
          <w:sz w:val="28"/>
          <w:szCs w:val="28"/>
          <w:vertAlign w:val="superscript"/>
        </w:rPr>
        <w:t>th</w:t>
      </w:r>
      <w:r>
        <w:rPr>
          <w:rFonts w:ascii="Times New Roman" w:hAnsi="Times New Roman" w:eastAsia="仿宋_GB2312" w:cs="Times New Roman"/>
          <w:sz w:val="28"/>
          <w:szCs w:val="28"/>
        </w:rPr>
        <w:t xml:space="preserve"> session are: </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b/>
          <w:sz w:val="28"/>
          <w:szCs w:val="28"/>
        </w:rPr>
        <w:t xml:space="preserve">First, better exhibition structure. </w:t>
      </w:r>
      <w:r>
        <w:rPr>
          <w:rFonts w:ascii="Times New Roman" w:hAnsi="Times New Roman" w:cs="Times New Roman"/>
          <w:sz w:val="28"/>
          <w:szCs w:val="28"/>
        </w:rPr>
        <w:t xml:space="preserve">Phase </w:t>
      </w:r>
      <w:r>
        <w:rPr>
          <w:rFonts w:hint="eastAsia" w:ascii="Times New Roman" w:hAnsi="Times New Roman" w:cs="Times New Roman"/>
          <w:sz w:val="28"/>
          <w:szCs w:val="28"/>
        </w:rPr>
        <w:t>1</w:t>
      </w:r>
      <w:r>
        <w:rPr>
          <w:rFonts w:ascii="Times New Roman" w:hAnsi="Times New Roman" w:cs="Times New Roman"/>
          <w:sz w:val="28"/>
          <w:szCs w:val="28"/>
        </w:rPr>
        <w:t xml:space="preserve"> focuses on “advanced manufacturing”. In addition to conventional industries such as </w:t>
      </w:r>
      <w:r>
        <w:rPr>
          <w:rFonts w:hint="eastAsia" w:ascii="Times New Roman" w:hAnsi="Times New Roman" w:cs="Times New Roman"/>
          <w:sz w:val="28"/>
          <w:szCs w:val="28"/>
        </w:rPr>
        <w:t>M</w:t>
      </w:r>
      <w:r>
        <w:rPr>
          <w:rFonts w:ascii="Times New Roman" w:hAnsi="Times New Roman" w:cs="Times New Roman"/>
          <w:sz w:val="28"/>
          <w:szCs w:val="28"/>
        </w:rPr>
        <w:t xml:space="preserve">achinery, </w:t>
      </w:r>
      <w:r>
        <w:rPr>
          <w:rFonts w:hint="eastAsia" w:ascii="Times New Roman" w:hAnsi="Times New Roman" w:cs="Times New Roman"/>
          <w:sz w:val="28"/>
          <w:szCs w:val="28"/>
        </w:rPr>
        <w:t>H</w:t>
      </w:r>
      <w:r>
        <w:rPr>
          <w:rFonts w:ascii="Times New Roman" w:hAnsi="Times New Roman" w:cs="Times New Roman"/>
          <w:sz w:val="28"/>
          <w:szCs w:val="28"/>
        </w:rPr>
        <w:t xml:space="preserve">ardware, </w:t>
      </w:r>
      <w:r>
        <w:rPr>
          <w:rFonts w:hint="eastAsia" w:ascii="Times New Roman" w:hAnsi="Times New Roman" w:cs="Times New Roman"/>
          <w:sz w:val="28"/>
          <w:szCs w:val="28"/>
        </w:rPr>
        <w:t>T</w:t>
      </w:r>
      <w:r>
        <w:rPr>
          <w:rFonts w:ascii="Times New Roman" w:hAnsi="Times New Roman" w:cs="Times New Roman"/>
          <w:sz w:val="28"/>
          <w:szCs w:val="28"/>
        </w:rPr>
        <w:t xml:space="preserve">ools, </w:t>
      </w:r>
      <w:r>
        <w:rPr>
          <w:rFonts w:hint="eastAsia" w:ascii="Times New Roman" w:hAnsi="Times New Roman" w:cs="Times New Roman"/>
          <w:sz w:val="28"/>
          <w:szCs w:val="28"/>
        </w:rPr>
        <w:t>L</w:t>
      </w:r>
      <w:r>
        <w:rPr>
          <w:rFonts w:ascii="Times New Roman" w:hAnsi="Times New Roman" w:cs="Times New Roman"/>
          <w:sz w:val="28"/>
          <w:szCs w:val="28"/>
        </w:rPr>
        <w:t xml:space="preserve">ighting </w:t>
      </w:r>
      <w:r>
        <w:rPr>
          <w:rFonts w:hint="eastAsia" w:ascii="Times New Roman" w:hAnsi="Times New Roman" w:cs="Times New Roman"/>
          <w:sz w:val="28"/>
          <w:szCs w:val="28"/>
        </w:rPr>
        <w:t>E</w:t>
      </w:r>
      <w:r>
        <w:rPr>
          <w:rFonts w:ascii="Times New Roman" w:hAnsi="Times New Roman" w:cs="Times New Roman"/>
          <w:sz w:val="28"/>
          <w:szCs w:val="28"/>
        </w:rPr>
        <w:t>quipment</w:t>
      </w:r>
      <w:r>
        <w:rPr>
          <w:rFonts w:hint="eastAsia" w:ascii="Times New Roman" w:hAnsi="Times New Roman" w:cs="Times New Roman"/>
          <w:sz w:val="28"/>
          <w:szCs w:val="28"/>
        </w:rPr>
        <w:t>,</w:t>
      </w:r>
      <w:r>
        <w:rPr>
          <w:rFonts w:ascii="Times New Roman" w:hAnsi="Times New Roman" w:cs="Times New Roman"/>
          <w:sz w:val="28"/>
          <w:szCs w:val="28"/>
        </w:rPr>
        <w:t xml:space="preserve"> and </w:t>
      </w:r>
      <w:r>
        <w:rPr>
          <w:rFonts w:hint="eastAsia" w:ascii="Times New Roman" w:hAnsi="Times New Roman" w:cs="Times New Roman"/>
          <w:sz w:val="28"/>
          <w:szCs w:val="28"/>
        </w:rPr>
        <w:t>E</w:t>
      </w:r>
      <w:r>
        <w:rPr>
          <w:rFonts w:ascii="Times New Roman" w:hAnsi="Times New Roman" w:cs="Times New Roman"/>
          <w:sz w:val="28"/>
          <w:szCs w:val="28"/>
        </w:rPr>
        <w:t xml:space="preserve">lectrical and </w:t>
      </w:r>
      <w:r>
        <w:rPr>
          <w:rFonts w:hint="eastAsia" w:ascii="Times New Roman" w:hAnsi="Times New Roman" w:cs="Times New Roman"/>
          <w:sz w:val="28"/>
          <w:szCs w:val="28"/>
        </w:rPr>
        <w:t>E</w:t>
      </w:r>
      <w:r>
        <w:rPr>
          <w:rFonts w:ascii="Times New Roman" w:hAnsi="Times New Roman" w:cs="Times New Roman"/>
          <w:sz w:val="28"/>
          <w:szCs w:val="28"/>
        </w:rPr>
        <w:t xml:space="preserve">lectronic </w:t>
      </w:r>
      <w:r>
        <w:rPr>
          <w:rFonts w:hint="eastAsia" w:ascii="Times New Roman" w:hAnsi="Times New Roman" w:cs="Times New Roman"/>
          <w:sz w:val="28"/>
          <w:szCs w:val="28"/>
        </w:rPr>
        <w:t>P</w:t>
      </w:r>
      <w:r>
        <w:rPr>
          <w:rFonts w:ascii="Times New Roman" w:hAnsi="Times New Roman" w:cs="Times New Roman"/>
          <w:sz w:val="28"/>
          <w:szCs w:val="28"/>
        </w:rPr>
        <w:t xml:space="preserve">roducts, a large number of cutting-edge technologies and intelligent products will be showcased in sections such as </w:t>
      </w:r>
      <w:r>
        <w:rPr>
          <w:rFonts w:hint="eastAsia" w:ascii="Times New Roman" w:hAnsi="Times New Roman" w:cs="Times New Roman"/>
          <w:sz w:val="28"/>
          <w:szCs w:val="28"/>
        </w:rPr>
        <w:t>Household Electrical A</w:t>
      </w:r>
      <w:r>
        <w:rPr>
          <w:rFonts w:ascii="Times New Roman" w:hAnsi="Times New Roman" w:cs="Times New Roman"/>
          <w:sz w:val="28"/>
          <w:szCs w:val="28"/>
        </w:rPr>
        <w:t xml:space="preserve">ppliances, </w:t>
      </w:r>
      <w:r>
        <w:rPr>
          <w:rFonts w:hint="eastAsia" w:ascii="Times New Roman" w:hAnsi="Times New Roman" w:cs="Times New Roman"/>
          <w:sz w:val="28"/>
          <w:szCs w:val="28"/>
        </w:rPr>
        <w:t>N</w:t>
      </w:r>
      <w:r>
        <w:rPr>
          <w:rFonts w:ascii="Times New Roman" w:hAnsi="Times New Roman" w:cs="Times New Roman"/>
          <w:sz w:val="28"/>
          <w:szCs w:val="28"/>
        </w:rPr>
        <w:t xml:space="preserve">ew </w:t>
      </w:r>
      <w:r>
        <w:rPr>
          <w:rFonts w:hint="eastAsia" w:ascii="Times New Roman" w:hAnsi="Times New Roman" w:cs="Times New Roman"/>
          <w:sz w:val="28"/>
          <w:szCs w:val="28"/>
        </w:rPr>
        <w:t>E</w:t>
      </w:r>
      <w:r>
        <w:rPr>
          <w:rFonts w:ascii="Times New Roman" w:hAnsi="Times New Roman" w:cs="Times New Roman"/>
          <w:sz w:val="28"/>
          <w:szCs w:val="28"/>
        </w:rPr>
        <w:t xml:space="preserve">nergy </w:t>
      </w:r>
      <w:r>
        <w:rPr>
          <w:rFonts w:hint="eastAsia" w:ascii="Times New Roman" w:hAnsi="Times New Roman" w:cs="Times New Roman"/>
          <w:sz w:val="28"/>
          <w:szCs w:val="28"/>
        </w:rPr>
        <w:t>V</w:t>
      </w:r>
      <w:r>
        <w:rPr>
          <w:rFonts w:ascii="Times New Roman" w:hAnsi="Times New Roman" w:cs="Times New Roman"/>
          <w:sz w:val="28"/>
          <w:szCs w:val="28"/>
        </w:rPr>
        <w:t xml:space="preserve">ehicles and </w:t>
      </w:r>
      <w:r>
        <w:rPr>
          <w:rFonts w:hint="eastAsia" w:ascii="Times New Roman" w:hAnsi="Times New Roman" w:cs="Times New Roman"/>
          <w:sz w:val="28"/>
          <w:szCs w:val="28"/>
        </w:rPr>
        <w:t>S</w:t>
      </w:r>
      <w:r>
        <w:rPr>
          <w:rFonts w:ascii="Times New Roman" w:hAnsi="Times New Roman" w:cs="Times New Roman"/>
          <w:sz w:val="28"/>
          <w:szCs w:val="28"/>
        </w:rPr>
        <w:t xml:space="preserve">mart </w:t>
      </w:r>
      <w:r>
        <w:rPr>
          <w:rFonts w:hint="eastAsia" w:ascii="Times New Roman" w:hAnsi="Times New Roman" w:cs="Times New Roman"/>
          <w:sz w:val="28"/>
          <w:szCs w:val="28"/>
        </w:rPr>
        <w:t>M</w:t>
      </w:r>
      <w:r>
        <w:rPr>
          <w:rFonts w:ascii="Times New Roman" w:hAnsi="Times New Roman" w:cs="Times New Roman"/>
          <w:sz w:val="28"/>
          <w:szCs w:val="28"/>
        </w:rPr>
        <w:t xml:space="preserve">obility, </w:t>
      </w:r>
      <w:r>
        <w:rPr>
          <w:rFonts w:hint="eastAsia" w:ascii="Times New Roman" w:hAnsi="Times New Roman" w:cs="Times New Roman"/>
          <w:sz w:val="28"/>
          <w:szCs w:val="28"/>
        </w:rPr>
        <w:t>I</w:t>
      </w:r>
      <w:r>
        <w:rPr>
          <w:rFonts w:ascii="Times New Roman" w:hAnsi="Times New Roman" w:cs="Times New Roman"/>
          <w:sz w:val="28"/>
          <w:szCs w:val="28"/>
        </w:rPr>
        <w:t xml:space="preserve">ndustrial </w:t>
      </w:r>
      <w:r>
        <w:rPr>
          <w:rFonts w:hint="eastAsia" w:ascii="Times New Roman" w:hAnsi="Times New Roman" w:cs="Times New Roman"/>
          <w:sz w:val="28"/>
          <w:szCs w:val="28"/>
        </w:rPr>
        <w:t>A</w:t>
      </w:r>
      <w:r>
        <w:rPr>
          <w:rFonts w:ascii="Times New Roman" w:hAnsi="Times New Roman" w:cs="Times New Roman"/>
          <w:sz w:val="28"/>
          <w:szCs w:val="28"/>
        </w:rPr>
        <w:t xml:space="preserve">utomation and </w:t>
      </w:r>
      <w:r>
        <w:rPr>
          <w:rFonts w:hint="eastAsia" w:ascii="Times New Roman" w:hAnsi="Times New Roman" w:cs="Times New Roman"/>
          <w:sz w:val="28"/>
          <w:szCs w:val="28"/>
        </w:rPr>
        <w:t>I</w:t>
      </w:r>
      <w:r>
        <w:rPr>
          <w:rFonts w:ascii="Times New Roman" w:hAnsi="Times New Roman" w:cs="Times New Roman"/>
          <w:sz w:val="28"/>
          <w:szCs w:val="28"/>
        </w:rPr>
        <w:t xml:space="preserve">ntelligent </w:t>
      </w:r>
      <w:r>
        <w:rPr>
          <w:rFonts w:hint="eastAsia" w:ascii="Times New Roman" w:hAnsi="Times New Roman" w:cs="Times New Roman"/>
          <w:sz w:val="28"/>
          <w:szCs w:val="28"/>
        </w:rPr>
        <w:t>M</w:t>
      </w:r>
      <w:r>
        <w:rPr>
          <w:rFonts w:ascii="Times New Roman" w:hAnsi="Times New Roman" w:cs="Times New Roman"/>
          <w:sz w:val="28"/>
          <w:szCs w:val="28"/>
        </w:rPr>
        <w:t xml:space="preserve">anufacturing, and </w:t>
      </w:r>
      <w:r>
        <w:rPr>
          <w:rFonts w:hint="eastAsia" w:ascii="Times New Roman" w:hAnsi="Times New Roman" w:cs="Times New Roman"/>
          <w:sz w:val="28"/>
          <w:szCs w:val="28"/>
        </w:rPr>
        <w:t>Ne</w:t>
      </w:r>
      <w:r>
        <w:rPr>
          <w:rFonts w:ascii="Times New Roman" w:hAnsi="Times New Roman" w:cs="Times New Roman"/>
          <w:sz w:val="28"/>
          <w:szCs w:val="28"/>
        </w:rPr>
        <w:t xml:space="preserve">w </w:t>
      </w:r>
      <w:r>
        <w:rPr>
          <w:rFonts w:hint="eastAsia" w:ascii="Times New Roman" w:hAnsi="Times New Roman" w:cs="Times New Roman"/>
          <w:sz w:val="28"/>
          <w:szCs w:val="28"/>
        </w:rPr>
        <w:t>E</w:t>
      </w:r>
      <w:r>
        <w:rPr>
          <w:rFonts w:ascii="Times New Roman" w:hAnsi="Times New Roman" w:cs="Times New Roman"/>
          <w:sz w:val="28"/>
          <w:szCs w:val="28"/>
        </w:rPr>
        <w:t xml:space="preserve">nergy </w:t>
      </w:r>
      <w:r>
        <w:rPr>
          <w:rFonts w:hint="eastAsia" w:ascii="Times New Roman" w:hAnsi="Times New Roman" w:cs="Times New Roman"/>
          <w:sz w:val="28"/>
          <w:szCs w:val="28"/>
        </w:rPr>
        <w:t>R</w:t>
      </w:r>
      <w:r>
        <w:rPr>
          <w:rFonts w:ascii="Times New Roman" w:hAnsi="Times New Roman" w:cs="Times New Roman"/>
          <w:sz w:val="28"/>
          <w:szCs w:val="28"/>
        </w:rPr>
        <w:t xml:space="preserve">esources. Phase </w:t>
      </w:r>
      <w:r>
        <w:rPr>
          <w:rFonts w:hint="eastAsia" w:ascii="Times New Roman" w:hAnsi="Times New Roman" w:cs="Times New Roman"/>
          <w:sz w:val="28"/>
          <w:szCs w:val="28"/>
        </w:rPr>
        <w:t>2</w:t>
      </w:r>
      <w:r>
        <w:rPr>
          <w:rFonts w:ascii="Times New Roman" w:hAnsi="Times New Roman" w:cs="Times New Roman"/>
          <w:sz w:val="28"/>
          <w:szCs w:val="28"/>
        </w:rPr>
        <w:t xml:space="preserve"> is marked by </w:t>
      </w:r>
      <w:r>
        <w:rPr>
          <w:rFonts w:ascii="Times New Roman" w:hAnsi="Times New Roman" w:eastAsia="仿宋_GB2312" w:cs="Times New Roman"/>
          <w:sz w:val="28"/>
          <w:szCs w:val="28"/>
        </w:rPr>
        <w:t>“quality home life</w:t>
      </w:r>
      <w:r>
        <w:rPr>
          <w:rFonts w:ascii="Times New Roman" w:hAnsi="Times New Roman" w:cs="Times New Roman"/>
          <w:sz w:val="28"/>
          <w:szCs w:val="28"/>
        </w:rPr>
        <w:t>”</w:t>
      </w:r>
      <w:r>
        <w:rPr>
          <w:rFonts w:hint="eastAsia" w:ascii="Times New Roman" w:hAnsi="Times New Roman" w:eastAsia="仿宋_GB2312" w:cs="Times New Roman"/>
          <w:sz w:val="28"/>
          <w:szCs w:val="28"/>
        </w:rPr>
        <w:t xml:space="preserve">. </w:t>
      </w:r>
      <w:r>
        <w:rPr>
          <w:rFonts w:hint="eastAsia" w:ascii="Times New Roman" w:hAnsi="Times New Roman" w:cs="Times New Roman"/>
          <w:sz w:val="28"/>
          <w:szCs w:val="28"/>
        </w:rPr>
        <w:t>B</w:t>
      </w:r>
      <w:r>
        <w:rPr>
          <w:rFonts w:ascii="Times New Roman" w:hAnsi="Times New Roman" w:cs="Times New Roman"/>
          <w:sz w:val="28"/>
          <w:szCs w:val="28"/>
        </w:rPr>
        <w:t xml:space="preserve">uilding and </w:t>
      </w:r>
      <w:r>
        <w:rPr>
          <w:rFonts w:hint="eastAsia" w:ascii="Times New Roman" w:hAnsi="Times New Roman" w:cs="Times New Roman"/>
          <w:sz w:val="28"/>
          <w:szCs w:val="28"/>
        </w:rPr>
        <w:t>D</w:t>
      </w:r>
      <w:r>
        <w:rPr>
          <w:rFonts w:ascii="Times New Roman" w:hAnsi="Times New Roman" w:cs="Times New Roman"/>
          <w:sz w:val="28"/>
          <w:szCs w:val="28"/>
        </w:rPr>
        <w:t xml:space="preserve">ecorative </w:t>
      </w:r>
      <w:r>
        <w:rPr>
          <w:rFonts w:hint="eastAsia" w:ascii="Times New Roman" w:hAnsi="Times New Roman" w:cs="Times New Roman"/>
          <w:sz w:val="28"/>
          <w:szCs w:val="28"/>
        </w:rPr>
        <w:t>M</w:t>
      </w:r>
      <w:r>
        <w:rPr>
          <w:rFonts w:ascii="Times New Roman" w:hAnsi="Times New Roman" w:cs="Times New Roman"/>
          <w:sz w:val="28"/>
          <w:szCs w:val="28"/>
        </w:rPr>
        <w:t xml:space="preserve">aterials, </w:t>
      </w:r>
      <w:r>
        <w:rPr>
          <w:rFonts w:hint="eastAsia" w:ascii="Times New Roman" w:hAnsi="Times New Roman" w:cs="Times New Roman"/>
          <w:sz w:val="28"/>
          <w:szCs w:val="28"/>
        </w:rPr>
        <w:t>H</w:t>
      </w:r>
      <w:r>
        <w:rPr>
          <w:rFonts w:ascii="Times New Roman" w:hAnsi="Times New Roman" w:cs="Times New Roman"/>
          <w:sz w:val="28"/>
          <w:szCs w:val="28"/>
        </w:rPr>
        <w:t xml:space="preserve">ome </w:t>
      </w:r>
      <w:r>
        <w:rPr>
          <w:rFonts w:hint="eastAsia" w:ascii="Times New Roman" w:hAnsi="Times New Roman" w:cs="Times New Roman"/>
          <w:sz w:val="28"/>
          <w:szCs w:val="28"/>
        </w:rPr>
        <w:t>D</w:t>
      </w:r>
      <w:r>
        <w:rPr>
          <w:rFonts w:ascii="Times New Roman" w:hAnsi="Times New Roman" w:cs="Times New Roman"/>
          <w:sz w:val="28"/>
          <w:szCs w:val="28"/>
        </w:rPr>
        <w:t xml:space="preserve">ecorations, and </w:t>
      </w:r>
      <w:r>
        <w:rPr>
          <w:rFonts w:hint="eastAsia" w:ascii="Times New Roman" w:hAnsi="Times New Roman" w:cs="Times New Roman"/>
          <w:sz w:val="28"/>
          <w:szCs w:val="28"/>
        </w:rPr>
        <w:t>G</w:t>
      </w:r>
      <w:r>
        <w:rPr>
          <w:rFonts w:ascii="Times New Roman" w:hAnsi="Times New Roman" w:cs="Times New Roman"/>
          <w:sz w:val="28"/>
          <w:szCs w:val="28"/>
        </w:rPr>
        <w:t>ifts</w:t>
      </w:r>
      <w:r>
        <w:rPr>
          <w:rFonts w:hint="eastAsia" w:ascii="Times New Roman" w:hAnsi="Times New Roman" w:cs="Times New Roman"/>
          <w:sz w:val="28"/>
          <w:szCs w:val="28"/>
        </w:rPr>
        <w:t xml:space="preserve"> sections register an </w:t>
      </w:r>
      <w:r>
        <w:rPr>
          <w:rFonts w:ascii="Times New Roman" w:hAnsi="Times New Roman" w:cs="Times New Roman"/>
          <w:sz w:val="28"/>
          <w:szCs w:val="28"/>
        </w:rPr>
        <w:t xml:space="preserve">exhibition area of over 130,000 square meters </w:t>
      </w:r>
      <w:r>
        <w:rPr>
          <w:rFonts w:hint="eastAsia" w:ascii="Times New Roman" w:hAnsi="Times New Roman" w:cs="Times New Roman"/>
          <w:sz w:val="28"/>
          <w:szCs w:val="28"/>
        </w:rPr>
        <w:t xml:space="preserve">respectively, </w:t>
      </w:r>
      <w:r>
        <w:rPr>
          <w:rFonts w:ascii="Times New Roman" w:hAnsi="Times New Roman" w:cs="Times New Roman"/>
          <w:sz w:val="28"/>
          <w:szCs w:val="28"/>
        </w:rPr>
        <w:t xml:space="preserve">which can fully meet the diversified </w:t>
      </w:r>
      <w:r>
        <w:rPr>
          <w:rFonts w:hint="eastAsia" w:ascii="Times New Roman" w:hAnsi="Times New Roman" w:cs="Times New Roman"/>
          <w:sz w:val="28"/>
          <w:szCs w:val="28"/>
        </w:rPr>
        <w:t>demand</w:t>
      </w:r>
      <w:r>
        <w:rPr>
          <w:rFonts w:ascii="Times New Roman" w:hAnsi="Times New Roman" w:cs="Times New Roman"/>
          <w:sz w:val="28"/>
          <w:szCs w:val="28"/>
        </w:rPr>
        <w:t xml:space="preserve">s of global buyers </w:t>
      </w:r>
      <w:r>
        <w:rPr>
          <w:rFonts w:hint="eastAsia" w:ascii="Times New Roman" w:hAnsi="Times New Roman" w:cs="Times New Roman"/>
          <w:sz w:val="28"/>
          <w:szCs w:val="28"/>
        </w:rPr>
        <w:t>seeking</w:t>
      </w:r>
      <w:r>
        <w:rPr>
          <w:rFonts w:ascii="Times New Roman" w:hAnsi="Times New Roman" w:cs="Times New Roman"/>
          <w:sz w:val="28"/>
          <w:szCs w:val="28"/>
        </w:rPr>
        <w:t xml:space="preserve"> exquisite home products. Under the theme of “better life”, Phase </w:t>
      </w:r>
      <w:r>
        <w:rPr>
          <w:rFonts w:hint="eastAsia" w:ascii="Times New Roman" w:hAnsi="Times New Roman" w:cs="Times New Roman"/>
          <w:sz w:val="28"/>
          <w:szCs w:val="28"/>
        </w:rPr>
        <w:t>3</w:t>
      </w:r>
      <w:r>
        <w:rPr>
          <w:rFonts w:ascii="Times New Roman" w:hAnsi="Times New Roman" w:cs="Times New Roman"/>
          <w:sz w:val="28"/>
          <w:szCs w:val="28"/>
        </w:rPr>
        <w:t xml:space="preserve"> will exhibit products from sectors of </w:t>
      </w:r>
      <w:r>
        <w:rPr>
          <w:rFonts w:hint="eastAsia" w:ascii="Times New Roman" w:hAnsi="Times New Roman" w:cs="Times New Roman"/>
          <w:sz w:val="28"/>
          <w:szCs w:val="28"/>
        </w:rPr>
        <w:t>H</w:t>
      </w:r>
      <w:r>
        <w:rPr>
          <w:rFonts w:ascii="Times New Roman" w:hAnsi="Times New Roman" w:cs="Times New Roman"/>
          <w:sz w:val="28"/>
          <w:szCs w:val="28"/>
        </w:rPr>
        <w:t xml:space="preserve">ealth and </w:t>
      </w:r>
      <w:r>
        <w:rPr>
          <w:rFonts w:hint="eastAsia" w:ascii="Times New Roman" w:hAnsi="Times New Roman" w:cs="Times New Roman"/>
          <w:sz w:val="28"/>
          <w:szCs w:val="28"/>
        </w:rPr>
        <w:t>Recreation Products</w:t>
      </w:r>
      <w:r>
        <w:rPr>
          <w:rFonts w:ascii="Times New Roman" w:hAnsi="Times New Roman" w:cs="Times New Roman"/>
          <w:sz w:val="28"/>
          <w:szCs w:val="28"/>
        </w:rPr>
        <w:t xml:space="preserve">, </w:t>
      </w:r>
      <w:r>
        <w:rPr>
          <w:rFonts w:hint="eastAsia" w:ascii="Times New Roman" w:hAnsi="Times New Roman" w:cs="Times New Roman"/>
          <w:sz w:val="28"/>
          <w:szCs w:val="28"/>
        </w:rPr>
        <w:t>T</w:t>
      </w:r>
      <w:r>
        <w:rPr>
          <w:rFonts w:ascii="Times New Roman" w:hAnsi="Times New Roman" w:cs="Times New Roman"/>
          <w:sz w:val="28"/>
          <w:szCs w:val="28"/>
        </w:rPr>
        <w:t xml:space="preserve">oys, </w:t>
      </w:r>
      <w:r>
        <w:rPr>
          <w:rFonts w:hint="eastAsia" w:ascii="Times New Roman" w:hAnsi="Times New Roman" w:cs="Times New Roman"/>
          <w:sz w:val="28"/>
          <w:szCs w:val="28"/>
        </w:rPr>
        <w:t>C</w:t>
      </w:r>
      <w:r>
        <w:rPr>
          <w:rFonts w:ascii="Times New Roman" w:hAnsi="Times New Roman" w:cs="Times New Roman"/>
          <w:sz w:val="28"/>
          <w:szCs w:val="28"/>
        </w:rPr>
        <w:t xml:space="preserve">hildren, </w:t>
      </w:r>
      <w:r>
        <w:rPr>
          <w:rFonts w:hint="eastAsia" w:ascii="Times New Roman" w:hAnsi="Times New Roman" w:cs="Times New Roman"/>
          <w:sz w:val="28"/>
          <w:szCs w:val="28"/>
        </w:rPr>
        <w:t>B</w:t>
      </w:r>
      <w:r>
        <w:rPr>
          <w:rFonts w:ascii="Times New Roman" w:hAnsi="Times New Roman" w:cs="Times New Roman"/>
          <w:sz w:val="28"/>
          <w:szCs w:val="28"/>
        </w:rPr>
        <w:t xml:space="preserve">aby and </w:t>
      </w:r>
      <w:r>
        <w:rPr>
          <w:rFonts w:hint="eastAsia" w:ascii="Times New Roman" w:hAnsi="Times New Roman" w:cs="Times New Roman"/>
          <w:sz w:val="28"/>
          <w:szCs w:val="28"/>
        </w:rPr>
        <w:t>M</w:t>
      </w:r>
      <w:r>
        <w:rPr>
          <w:rFonts w:ascii="Times New Roman" w:hAnsi="Times New Roman" w:cs="Times New Roman"/>
          <w:sz w:val="28"/>
          <w:szCs w:val="28"/>
        </w:rPr>
        <w:t>aternity</w:t>
      </w:r>
      <w:r>
        <w:rPr>
          <w:rFonts w:hint="eastAsia" w:ascii="Times New Roman" w:hAnsi="Times New Roman" w:cs="Times New Roman"/>
          <w:sz w:val="28"/>
          <w:szCs w:val="28"/>
        </w:rPr>
        <w:t xml:space="preserve"> Products</w:t>
      </w:r>
      <w:r>
        <w:rPr>
          <w:rFonts w:ascii="Times New Roman" w:hAnsi="Times New Roman" w:cs="Times New Roman"/>
          <w:sz w:val="28"/>
          <w:szCs w:val="28"/>
        </w:rPr>
        <w:t>,</w:t>
      </w:r>
      <w:r>
        <w:rPr>
          <w:rFonts w:hint="eastAsia" w:ascii="Times New Roman" w:hAnsi="Times New Roman" w:cs="Times New Roman"/>
          <w:sz w:val="28"/>
          <w:szCs w:val="28"/>
        </w:rPr>
        <w:t xml:space="preserve"> and F</w:t>
      </w:r>
      <w:r>
        <w:rPr>
          <w:rFonts w:ascii="Times New Roman" w:hAnsi="Times New Roman" w:cs="Times New Roman"/>
          <w:sz w:val="28"/>
          <w:szCs w:val="28"/>
        </w:rPr>
        <w:t>ashion to meet the sourcing demand for new consumption.</w:t>
      </w:r>
    </w:p>
    <w:p>
      <w:pPr>
        <w:rPr>
          <w:rFonts w:ascii="Times New Roman" w:hAnsi="Times New Roman" w:cs="Times New Roman"/>
          <w:sz w:val="28"/>
          <w:szCs w:val="28"/>
        </w:rPr>
      </w:pPr>
    </w:p>
    <w:p>
      <w:pPr>
        <w:rPr>
          <w:rFonts w:ascii="Times New Roman" w:hAnsi="Times New Roman" w:cs="Times New Roman"/>
          <w:b/>
          <w:sz w:val="28"/>
          <w:szCs w:val="28"/>
        </w:rPr>
      </w:pPr>
      <w:r>
        <w:rPr>
          <w:rFonts w:ascii="Times New Roman" w:hAnsi="Times New Roman" w:cs="Times New Roman"/>
          <w:b/>
          <w:sz w:val="28"/>
          <w:szCs w:val="28"/>
        </w:rPr>
        <w:t xml:space="preserve">Second, higher quality exhibitors. </w:t>
      </w:r>
      <w:r>
        <w:rPr>
          <w:rFonts w:ascii="Times New Roman" w:hAnsi="Times New Roman" w:cs="Times New Roman"/>
          <w:sz w:val="28"/>
          <w:szCs w:val="28"/>
        </w:rPr>
        <w:t>Among over</w:t>
      </w:r>
      <w:r>
        <w:rPr>
          <w:rFonts w:hint="eastAsia" w:ascii="Times New Roman" w:hAnsi="Times New Roman" w:cs="Times New Roman"/>
          <w:sz w:val="28"/>
          <w:szCs w:val="28"/>
        </w:rPr>
        <w:t xml:space="preserve"> 45,</w:t>
      </w:r>
      <w:r>
        <w:rPr>
          <w:rFonts w:ascii="Times New Roman" w:hAnsi="Times New Roman" w:cs="Times New Roman"/>
          <w:sz w:val="28"/>
          <w:szCs w:val="28"/>
        </w:rPr>
        <w:t xml:space="preserve">000 enterprises participating onsite and online, there are </w:t>
      </w:r>
      <w:r>
        <w:rPr>
          <w:rFonts w:hint="eastAsia" w:ascii="Times New Roman" w:hAnsi="Times New Roman" w:cs="Times New Roman"/>
          <w:sz w:val="28"/>
          <w:szCs w:val="28"/>
        </w:rPr>
        <w:t>more than</w:t>
      </w:r>
      <w:r>
        <w:rPr>
          <w:rFonts w:ascii="Times New Roman" w:hAnsi="Times New Roman" w:cs="Times New Roman"/>
          <w:sz w:val="28"/>
          <w:szCs w:val="28"/>
        </w:rPr>
        <w:t xml:space="preserve"> </w:t>
      </w:r>
      <w:r>
        <w:rPr>
          <w:rFonts w:hint="eastAsia" w:ascii="Times New Roman" w:hAnsi="Times New Roman" w:cs="Times New Roman"/>
          <w:sz w:val="28"/>
          <w:szCs w:val="28"/>
        </w:rPr>
        <w:t>8000 high-quality</w:t>
      </w:r>
      <w:r>
        <w:rPr>
          <w:rFonts w:ascii="Times New Roman" w:hAnsi="Times New Roman" w:cs="Times New Roman"/>
          <w:sz w:val="28"/>
          <w:szCs w:val="28"/>
        </w:rPr>
        <w:t xml:space="preserve"> </w:t>
      </w:r>
      <w:r>
        <w:rPr>
          <w:rFonts w:hint="eastAsia" w:ascii="Times New Roman" w:hAnsi="Times New Roman" w:cs="Times New Roman"/>
          <w:sz w:val="28"/>
          <w:szCs w:val="28"/>
        </w:rPr>
        <w:t>companies</w:t>
      </w:r>
      <w:r>
        <w:rPr>
          <w:rFonts w:ascii="Times New Roman" w:hAnsi="Times New Roman" w:cs="Times New Roman"/>
          <w:sz w:val="28"/>
          <w:szCs w:val="28"/>
        </w:rPr>
        <w:t xml:space="preserve"> </w:t>
      </w:r>
      <w:r>
        <w:rPr>
          <w:rFonts w:hint="eastAsia" w:ascii="Times New Roman" w:hAnsi="Times New Roman" w:cs="Times New Roman"/>
          <w:sz w:val="28"/>
          <w:szCs w:val="28"/>
        </w:rPr>
        <w:t>that are</w:t>
      </w:r>
      <w:r>
        <w:rPr>
          <w:rFonts w:ascii="Times New Roman" w:hAnsi="Times New Roman" w:cs="Times New Roman"/>
          <w:sz w:val="28"/>
          <w:szCs w:val="28"/>
        </w:rPr>
        <w:t xml:space="preserve"> specialized and sophisticated small and medium enterprises,</w:t>
      </w:r>
      <w:r>
        <w:rPr>
          <w:rFonts w:hint="eastAsia" w:ascii="Times New Roman" w:hAnsi="Times New Roman" w:cs="Times New Roman"/>
          <w:sz w:val="28"/>
          <w:szCs w:val="28"/>
        </w:rPr>
        <w:t xml:space="preserve"> </w:t>
      </w:r>
      <w:r>
        <w:rPr>
          <w:rFonts w:ascii="Times New Roman" w:hAnsi="Times New Roman" w:cs="Times New Roman"/>
          <w:sz w:val="28"/>
          <w:szCs w:val="28"/>
        </w:rPr>
        <w:t>manufacturing single champions</w:t>
      </w:r>
      <w:r>
        <w:rPr>
          <w:rFonts w:hint="eastAsia" w:ascii="Times New Roman" w:hAnsi="Times New Roman" w:cs="Times New Roman"/>
          <w:sz w:val="28"/>
          <w:szCs w:val="28"/>
        </w:rPr>
        <w:t xml:space="preserve">, </w:t>
      </w:r>
      <w:r>
        <w:rPr>
          <w:rFonts w:ascii="Times New Roman" w:hAnsi="Times New Roman" w:cs="Times New Roman"/>
          <w:sz w:val="28"/>
          <w:szCs w:val="28"/>
        </w:rPr>
        <w:t>national high-tech enterprises</w:t>
      </w:r>
      <w:r>
        <w:rPr>
          <w:rFonts w:hint="eastAsia" w:ascii="Times New Roman" w:hAnsi="Times New Roman" w:cs="Times New Roman"/>
          <w:sz w:val="28"/>
          <w:szCs w:val="28"/>
        </w:rPr>
        <w:t xml:space="preserve">, green manufacturer, and national technological innovation demonstration enterprises recognized by </w:t>
      </w:r>
      <w:r>
        <w:rPr>
          <w:rFonts w:ascii="Times New Roman" w:hAnsi="Times New Roman" w:cs="Times New Roman"/>
          <w:sz w:val="28"/>
          <w:szCs w:val="28"/>
        </w:rPr>
        <w:t>The Ministry of Industry and Information Technology</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and a large number of characteristic enterprises </w:t>
      </w:r>
      <w:r>
        <w:rPr>
          <w:rFonts w:hint="eastAsia" w:ascii="Times New Roman" w:hAnsi="Times New Roman" w:cs="Times New Roman"/>
          <w:sz w:val="28"/>
          <w:szCs w:val="28"/>
        </w:rPr>
        <w:t>recommend</w:t>
      </w:r>
      <w:r>
        <w:rPr>
          <w:rFonts w:ascii="Times New Roman" w:hAnsi="Times New Roman" w:cs="Times New Roman"/>
          <w:sz w:val="28"/>
          <w:szCs w:val="28"/>
        </w:rPr>
        <w:t>ed</w:t>
      </w:r>
      <w:r>
        <w:rPr>
          <w:rFonts w:hint="eastAsia" w:ascii="Times New Roman" w:hAnsi="Times New Roman" w:cs="Times New Roman"/>
          <w:sz w:val="28"/>
          <w:szCs w:val="28"/>
        </w:rPr>
        <w:t xml:space="preserve"> by</w:t>
      </w:r>
      <w:r>
        <w:rPr>
          <w:rFonts w:ascii="Times New Roman" w:hAnsi="Times New Roman" w:cs="Times New Roman"/>
          <w:sz w:val="28"/>
          <w:szCs w:val="28"/>
        </w:rPr>
        <w:t xml:space="preserve"> provinces and cities.</w:t>
      </w:r>
    </w:p>
    <w:p>
      <w:pPr>
        <w:rPr>
          <w:rFonts w:ascii="Times New Roman" w:hAnsi="Times New Roman" w:cs="Times New Roman"/>
          <w:sz w:val="28"/>
          <w:szCs w:val="28"/>
        </w:rPr>
      </w:pPr>
    </w:p>
    <w:p>
      <w:pPr>
        <w:rPr>
          <w:rFonts w:ascii="Times New Roman" w:hAnsi="Times New Roman" w:cs="Times New Roman"/>
          <w:b/>
          <w:sz w:val="28"/>
          <w:szCs w:val="28"/>
        </w:rPr>
      </w:pPr>
      <w:r>
        <w:rPr>
          <w:rFonts w:ascii="Times New Roman" w:hAnsi="Times New Roman" w:cs="Times New Roman"/>
          <w:b/>
          <w:sz w:val="28"/>
          <w:szCs w:val="28"/>
        </w:rPr>
        <w:t xml:space="preserve">Third, more distinctive </w:t>
      </w:r>
      <w:r>
        <w:rPr>
          <w:rFonts w:hint="eastAsia" w:ascii="Times New Roman" w:hAnsi="Times New Roman" w:cs="Times New Roman"/>
          <w:b/>
          <w:sz w:val="28"/>
          <w:szCs w:val="28"/>
        </w:rPr>
        <w:t>products</w:t>
      </w:r>
      <w:r>
        <w:rPr>
          <w:rFonts w:ascii="Times New Roman" w:hAnsi="Times New Roman" w:cs="Times New Roman"/>
          <w:b/>
          <w:sz w:val="28"/>
          <w:szCs w:val="28"/>
        </w:rPr>
        <w:t xml:space="preserve">. </w:t>
      </w:r>
      <w:r>
        <w:rPr>
          <w:rFonts w:hint="eastAsia" w:ascii="Times New Roman" w:hAnsi="Times New Roman" w:cs="Times New Roman"/>
          <w:sz w:val="28"/>
          <w:szCs w:val="28"/>
        </w:rPr>
        <w:t>Various</w:t>
      </w:r>
      <w:r>
        <w:rPr>
          <w:rFonts w:ascii="Times New Roman" w:hAnsi="Times New Roman" w:cs="Times New Roman"/>
          <w:sz w:val="28"/>
          <w:szCs w:val="28"/>
        </w:rPr>
        <w:t xml:space="preserve"> innovative products will be unveiled. </w:t>
      </w:r>
      <w:r>
        <w:rPr>
          <w:rFonts w:hint="eastAsia" w:ascii="Times New Roman" w:hAnsi="Times New Roman" w:cs="Times New Roman"/>
          <w:sz w:val="28"/>
          <w:szCs w:val="28"/>
        </w:rPr>
        <w:t>P</w:t>
      </w:r>
      <w:r>
        <w:rPr>
          <w:rFonts w:ascii="Times New Roman" w:hAnsi="Times New Roman" w:cs="Times New Roman"/>
          <w:sz w:val="28"/>
          <w:szCs w:val="28"/>
        </w:rPr>
        <w:t xml:space="preserve">roducts </w:t>
      </w:r>
      <w:r>
        <w:rPr>
          <w:rFonts w:hint="eastAsia" w:ascii="Times New Roman" w:hAnsi="Times New Roman" w:cs="Times New Roman"/>
          <w:sz w:val="28"/>
          <w:szCs w:val="28"/>
        </w:rPr>
        <w:t>in</w:t>
      </w:r>
      <w:r>
        <w:rPr>
          <w:rFonts w:ascii="Times New Roman" w:hAnsi="Times New Roman" w:cs="Times New Roman"/>
          <w:sz w:val="28"/>
          <w:szCs w:val="28"/>
        </w:rPr>
        <w:t xml:space="preserve"> Phase </w:t>
      </w:r>
      <w:r>
        <w:rPr>
          <w:rFonts w:hint="eastAsia" w:ascii="Times New Roman" w:hAnsi="Times New Roman" w:cs="Times New Roman"/>
          <w:sz w:val="28"/>
          <w:szCs w:val="28"/>
        </w:rPr>
        <w:t>1</w:t>
      </w:r>
      <w:r>
        <w:rPr>
          <w:rFonts w:ascii="Times New Roman" w:hAnsi="Times New Roman" w:cs="Times New Roman"/>
          <w:sz w:val="28"/>
          <w:szCs w:val="28"/>
        </w:rPr>
        <w:t xml:space="preserve"> will highlight new quality productive forces</w:t>
      </w:r>
      <w:r>
        <w:rPr>
          <w:rFonts w:hint="eastAsia" w:ascii="Times New Roman" w:hAnsi="Times New Roman" w:cs="Times New Roman"/>
          <w:sz w:val="28"/>
          <w:szCs w:val="28"/>
        </w:rPr>
        <w:t>. T</w:t>
      </w:r>
      <w:r>
        <w:rPr>
          <w:rFonts w:ascii="Times New Roman" w:hAnsi="Times New Roman" w:cs="Times New Roman"/>
          <w:sz w:val="28"/>
          <w:szCs w:val="28"/>
        </w:rPr>
        <w:t>he latest achievements in fields such as new energy resources and intelligent connected vehicles</w:t>
      </w:r>
      <w:r>
        <w:rPr>
          <w:rFonts w:hint="eastAsia" w:ascii="Times New Roman" w:hAnsi="Times New Roman" w:cs="Times New Roman"/>
          <w:sz w:val="28"/>
          <w:szCs w:val="28"/>
        </w:rPr>
        <w:t xml:space="preserve"> will be presented</w:t>
      </w:r>
      <w:r>
        <w:rPr>
          <w:rFonts w:ascii="Times New Roman" w:hAnsi="Times New Roman" w:cs="Times New Roman"/>
          <w:sz w:val="28"/>
          <w:szCs w:val="28"/>
        </w:rPr>
        <w:t xml:space="preserve">. </w:t>
      </w:r>
      <w:r>
        <w:rPr>
          <w:rFonts w:hint="eastAsia" w:ascii="Times New Roman" w:hAnsi="Times New Roman" w:cs="Times New Roman"/>
          <w:sz w:val="28"/>
          <w:szCs w:val="28"/>
        </w:rPr>
        <w:t>H</w:t>
      </w:r>
      <w:r>
        <w:rPr>
          <w:rFonts w:ascii="Times New Roman" w:hAnsi="Times New Roman" w:cs="Times New Roman"/>
          <w:sz w:val="28"/>
          <w:szCs w:val="28"/>
        </w:rPr>
        <w:t xml:space="preserve">igh-end and intelligent products such as intelligent bionic hands and </w:t>
      </w:r>
      <w:r>
        <w:rPr>
          <w:rFonts w:hint="eastAsia" w:ascii="Times New Roman" w:hAnsi="Times New Roman" w:cs="Times New Roman"/>
          <w:sz w:val="28"/>
          <w:szCs w:val="28"/>
        </w:rPr>
        <w:t>bendable</w:t>
      </w:r>
      <w:r>
        <w:rPr>
          <w:rFonts w:ascii="Times New Roman" w:hAnsi="Times New Roman" w:cs="Times New Roman"/>
          <w:sz w:val="28"/>
          <w:szCs w:val="28"/>
        </w:rPr>
        <w:t xml:space="preserve"> televisions will </w:t>
      </w:r>
      <w:r>
        <w:rPr>
          <w:rFonts w:hint="eastAsia" w:ascii="Times New Roman" w:hAnsi="Times New Roman" w:cs="Times New Roman"/>
          <w:sz w:val="28"/>
          <w:szCs w:val="28"/>
        </w:rPr>
        <w:t xml:space="preserve">be showcased </w:t>
      </w:r>
      <w:r>
        <w:rPr>
          <w:rFonts w:ascii="Times New Roman" w:hAnsi="Times New Roman" w:cs="Times New Roman"/>
          <w:sz w:val="28"/>
          <w:szCs w:val="28"/>
        </w:rPr>
        <w:t>in the “</w:t>
      </w:r>
      <w:r>
        <w:rPr>
          <w:rFonts w:hint="eastAsia" w:ascii="Times New Roman" w:hAnsi="Times New Roman" w:cs="Times New Roman"/>
          <w:sz w:val="28"/>
          <w:szCs w:val="28"/>
        </w:rPr>
        <w:t>S</w:t>
      </w:r>
      <w:r>
        <w:rPr>
          <w:rFonts w:ascii="Times New Roman" w:hAnsi="Times New Roman" w:cs="Times New Roman"/>
          <w:sz w:val="28"/>
          <w:szCs w:val="28"/>
        </w:rPr>
        <w:t xml:space="preserve">mart </w:t>
      </w:r>
      <w:r>
        <w:rPr>
          <w:rFonts w:hint="eastAsia" w:ascii="Times New Roman" w:hAnsi="Times New Roman" w:cs="Times New Roman"/>
          <w:sz w:val="28"/>
          <w:szCs w:val="28"/>
        </w:rPr>
        <w:t>L</w:t>
      </w:r>
      <w:r>
        <w:rPr>
          <w:rFonts w:ascii="Times New Roman" w:hAnsi="Times New Roman" w:cs="Times New Roman"/>
          <w:sz w:val="28"/>
          <w:szCs w:val="28"/>
        </w:rPr>
        <w:t xml:space="preserve">ife” </w:t>
      </w:r>
      <w:r>
        <w:rPr>
          <w:rFonts w:hint="eastAsia" w:ascii="Times New Roman" w:hAnsi="Times New Roman" w:cs="Times New Roman"/>
          <w:sz w:val="28"/>
          <w:szCs w:val="28"/>
        </w:rPr>
        <w:t>Zone</w:t>
      </w:r>
      <w:r>
        <w:rPr>
          <w:rFonts w:ascii="Times New Roman" w:hAnsi="Times New Roman" w:cs="Times New Roman"/>
          <w:sz w:val="28"/>
          <w:szCs w:val="28"/>
        </w:rPr>
        <w:t xml:space="preserve">. </w:t>
      </w:r>
      <w:r>
        <w:rPr>
          <w:rFonts w:hint="eastAsia" w:ascii="Times New Roman" w:hAnsi="Times New Roman" w:cs="Times New Roman"/>
          <w:sz w:val="28"/>
          <w:szCs w:val="28"/>
        </w:rPr>
        <w:t>P</w:t>
      </w:r>
      <w:r>
        <w:rPr>
          <w:rFonts w:ascii="Times New Roman" w:hAnsi="Times New Roman" w:cs="Times New Roman"/>
          <w:sz w:val="28"/>
          <w:szCs w:val="28"/>
        </w:rPr>
        <w:t xml:space="preserve">roducts </w:t>
      </w:r>
      <w:r>
        <w:rPr>
          <w:rFonts w:hint="eastAsia" w:ascii="Times New Roman" w:hAnsi="Times New Roman" w:cs="Times New Roman"/>
          <w:sz w:val="28"/>
          <w:szCs w:val="28"/>
        </w:rPr>
        <w:t>in</w:t>
      </w:r>
      <w:r>
        <w:rPr>
          <w:rFonts w:ascii="Times New Roman" w:hAnsi="Times New Roman" w:cs="Times New Roman"/>
          <w:sz w:val="28"/>
          <w:szCs w:val="28"/>
        </w:rPr>
        <w:t xml:space="preserve"> Phase </w:t>
      </w:r>
      <w:r>
        <w:rPr>
          <w:rFonts w:hint="eastAsia" w:ascii="Times New Roman" w:hAnsi="Times New Roman" w:cs="Times New Roman"/>
          <w:sz w:val="28"/>
          <w:szCs w:val="28"/>
        </w:rPr>
        <w:t>2</w:t>
      </w:r>
      <w:r>
        <w:rPr>
          <w:rFonts w:ascii="Times New Roman" w:hAnsi="Times New Roman" w:cs="Times New Roman"/>
          <w:sz w:val="28"/>
          <w:szCs w:val="28"/>
        </w:rPr>
        <w:t xml:space="preserve"> and </w:t>
      </w:r>
      <w:r>
        <w:rPr>
          <w:rFonts w:hint="eastAsia" w:ascii="Times New Roman" w:hAnsi="Times New Roman" w:cs="Times New Roman"/>
          <w:sz w:val="28"/>
          <w:szCs w:val="28"/>
        </w:rPr>
        <w:t>3</w:t>
      </w:r>
      <w:r>
        <w:rPr>
          <w:rFonts w:ascii="Times New Roman" w:hAnsi="Times New Roman" w:cs="Times New Roman"/>
          <w:sz w:val="28"/>
          <w:szCs w:val="28"/>
        </w:rPr>
        <w:t xml:space="preserve"> will further emphasize design innovation, green and low-carbon</w:t>
      </w:r>
      <w:r>
        <w:rPr>
          <w:rFonts w:hint="eastAsia" w:ascii="Times New Roman" w:hAnsi="Times New Roman" w:cs="Times New Roman"/>
          <w:sz w:val="28"/>
          <w:szCs w:val="28"/>
        </w:rPr>
        <w:t xml:space="preserve"> features</w:t>
      </w:r>
      <w:r>
        <w:rPr>
          <w:rFonts w:ascii="Times New Roman" w:hAnsi="Times New Roman" w:cs="Times New Roman"/>
          <w:sz w:val="28"/>
          <w:szCs w:val="28"/>
        </w:rPr>
        <w:t>, as well as personalization and customization. The Canton Fair</w:t>
      </w:r>
      <w:r>
        <w:rPr>
          <w:rFonts w:hint="eastAsia" w:ascii="Times New Roman" w:hAnsi="Times New Roman" w:cs="Times New Roman"/>
          <w:sz w:val="28"/>
          <w:szCs w:val="28"/>
        </w:rPr>
        <w:t xml:space="preserve"> </w:t>
      </w:r>
      <w:r>
        <w:rPr>
          <w:rFonts w:ascii="Times New Roman" w:hAnsi="Times New Roman" w:cs="Times New Roman"/>
          <w:sz w:val="28"/>
          <w:szCs w:val="28"/>
        </w:rPr>
        <w:t>operates</w:t>
      </w:r>
      <w:r>
        <w:rPr>
          <w:rFonts w:hint="eastAsia" w:ascii="Times New Roman" w:hAnsi="Times New Roman" w:cs="Times New Roman"/>
          <w:sz w:val="28"/>
          <w:szCs w:val="28"/>
        </w:rPr>
        <w:t xml:space="preserve"> its </w:t>
      </w:r>
      <w:r>
        <w:rPr>
          <w:rFonts w:ascii="Times New Roman" w:hAnsi="Times New Roman" w:cs="Times New Roman"/>
          <w:sz w:val="28"/>
          <w:szCs w:val="28"/>
        </w:rPr>
        <w:t>online platform on a regular basis</w:t>
      </w:r>
      <w:r>
        <w:rPr>
          <w:rFonts w:hint="eastAsia" w:ascii="Times New Roman" w:hAnsi="Times New Roman" w:cs="Times New Roman"/>
          <w:sz w:val="28"/>
          <w:szCs w:val="28"/>
        </w:rPr>
        <w:t>. More than 3</w:t>
      </w:r>
      <w:r>
        <w:rPr>
          <w:rFonts w:ascii="Times New Roman" w:hAnsi="Times New Roman" w:cs="Times New Roman"/>
          <w:sz w:val="28"/>
          <w:szCs w:val="28"/>
        </w:rPr>
        <w:t xml:space="preserve"> million </w:t>
      </w:r>
      <w:r>
        <w:rPr>
          <w:rFonts w:hint="eastAsia" w:ascii="Times New Roman" w:hAnsi="Times New Roman" w:cs="Times New Roman"/>
          <w:sz w:val="28"/>
          <w:szCs w:val="28"/>
        </w:rPr>
        <w:t xml:space="preserve">products are </w:t>
      </w:r>
      <w:r>
        <w:rPr>
          <w:rFonts w:ascii="Times New Roman" w:hAnsi="Times New Roman" w:cs="Times New Roman"/>
          <w:sz w:val="28"/>
          <w:szCs w:val="28"/>
        </w:rPr>
        <w:t>displayed 24/7. Buyers can watch and experience products up close onsite, a</w:t>
      </w:r>
      <w:r>
        <w:rPr>
          <w:rFonts w:hint="eastAsia" w:ascii="Times New Roman" w:hAnsi="Times New Roman" w:cs="Times New Roman"/>
          <w:sz w:val="28"/>
          <w:szCs w:val="28"/>
        </w:rPr>
        <w:t xml:space="preserve">nd also attend the Fair virtually on the </w:t>
      </w:r>
      <w:r>
        <w:rPr>
          <w:rFonts w:ascii="Times New Roman" w:hAnsi="Times New Roman" w:cs="Times New Roman"/>
          <w:sz w:val="28"/>
          <w:szCs w:val="28"/>
        </w:rPr>
        <w:t>online platform at any time</w:t>
      </w:r>
      <w:r>
        <w:rPr>
          <w:rFonts w:hint="eastAsia" w:ascii="Times New Roman" w:hAnsi="Times New Roman" w:cs="Times New Roman"/>
          <w:sz w:val="28"/>
          <w:szCs w:val="28"/>
        </w:rPr>
        <w:t xml:space="preserve"> to feel</w:t>
      </w:r>
      <w:r>
        <w:rPr>
          <w:rFonts w:ascii="Times New Roman" w:hAnsi="Times New Roman" w:cs="Times New Roman"/>
          <w:sz w:val="28"/>
          <w:szCs w:val="28"/>
        </w:rPr>
        <w:t xml:space="preserve"> the innovative vitality of “Intelligent Manufacturing in China” from multiple dimensions.</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b/>
          <w:sz w:val="28"/>
          <w:szCs w:val="28"/>
        </w:rPr>
        <w:t>Fourth, diverse supporting activities.</w:t>
      </w:r>
      <w:r>
        <w:rPr>
          <w:rFonts w:hint="eastAsia" w:ascii="Times New Roman" w:hAnsi="Times New Roman" w:cs="Times New Roman"/>
          <w:b/>
          <w:sz w:val="28"/>
          <w:szCs w:val="28"/>
        </w:rPr>
        <w:t xml:space="preserve"> </w:t>
      </w:r>
      <w:r>
        <w:rPr>
          <w:rFonts w:ascii="Times New Roman" w:hAnsi="Times New Roman" w:cs="Times New Roman"/>
          <w:sz w:val="28"/>
          <w:szCs w:val="28"/>
        </w:rPr>
        <w:t>More than 200 Trade Bridge industry-</w:t>
      </w:r>
      <w:r>
        <w:rPr>
          <w:rFonts w:hint="eastAsia" w:ascii="Times New Roman" w:hAnsi="Times New Roman" w:cs="Times New Roman"/>
          <w:sz w:val="28"/>
          <w:szCs w:val="28"/>
        </w:rPr>
        <w:t>them</w:t>
      </w:r>
      <w:r>
        <w:rPr>
          <w:rFonts w:ascii="Times New Roman" w:hAnsi="Times New Roman" w:cs="Times New Roman"/>
          <w:sz w:val="28"/>
          <w:szCs w:val="28"/>
        </w:rPr>
        <w:t>ed events will be staged</w:t>
      </w:r>
      <w:r>
        <w:rPr>
          <w:rFonts w:hint="eastAsia" w:ascii="Times New Roman" w:hAnsi="Times New Roman" w:cs="Times New Roman"/>
          <w:sz w:val="28"/>
          <w:szCs w:val="28"/>
        </w:rPr>
        <w:t>. T</w:t>
      </w:r>
      <w:r>
        <w:rPr>
          <w:rFonts w:ascii="Times New Roman" w:hAnsi="Times New Roman" w:cs="Times New Roman"/>
          <w:sz w:val="28"/>
          <w:szCs w:val="28"/>
        </w:rPr>
        <w:t>he sense of gain</w:t>
      </w:r>
      <w:r>
        <w:rPr>
          <w:rFonts w:hint="eastAsia" w:ascii="Times New Roman" w:hAnsi="Times New Roman" w:cs="Times New Roman"/>
          <w:sz w:val="28"/>
          <w:szCs w:val="28"/>
        </w:rPr>
        <w:t xml:space="preserve"> will be </w:t>
      </w:r>
      <w:r>
        <w:rPr>
          <w:rFonts w:ascii="Times New Roman" w:hAnsi="Times New Roman" w:cs="Times New Roman"/>
          <w:sz w:val="28"/>
          <w:szCs w:val="28"/>
        </w:rPr>
        <w:t>enhanc</w:t>
      </w:r>
      <w:r>
        <w:rPr>
          <w:rFonts w:hint="eastAsia" w:ascii="Times New Roman" w:hAnsi="Times New Roman" w:cs="Times New Roman"/>
          <w:sz w:val="28"/>
          <w:szCs w:val="28"/>
        </w:rPr>
        <w:t>ed</w:t>
      </w:r>
      <w:r>
        <w:rPr>
          <w:rFonts w:ascii="Times New Roman" w:hAnsi="Times New Roman" w:cs="Times New Roman"/>
          <w:sz w:val="28"/>
          <w:szCs w:val="28"/>
        </w:rPr>
        <w:t xml:space="preserve"> for both supply and demand sides through “face-to-face”, “screen-to-screen”, and “face-to-screen” matchmaking, helping enterprises </w:t>
      </w:r>
      <w:r>
        <w:rPr>
          <w:rFonts w:hint="eastAsia" w:ascii="Times New Roman" w:hAnsi="Times New Roman" w:cs="Times New Roman"/>
          <w:sz w:val="28"/>
          <w:szCs w:val="28"/>
        </w:rPr>
        <w:t>to secure</w:t>
      </w:r>
      <w:r>
        <w:rPr>
          <w:rFonts w:ascii="Times New Roman" w:hAnsi="Times New Roman" w:cs="Times New Roman"/>
          <w:sz w:val="28"/>
          <w:szCs w:val="28"/>
        </w:rPr>
        <w:t xml:space="preserve"> orders and expand markets.</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“Discover Canton Fair with Bee &amp; Honey” of different themes will be hosted to demonstrate to global buyers the extraordinary charm of “Intelligent Manufacturing in China”. 15 conferences and forums themed around digital trade, trade risk control, and key market analysis </w:t>
      </w:r>
      <w:r>
        <w:rPr>
          <w:rFonts w:hint="eastAsia" w:ascii="Times New Roman" w:hAnsi="Times New Roman" w:cs="Times New Roman"/>
          <w:sz w:val="28"/>
          <w:szCs w:val="28"/>
        </w:rPr>
        <w:t>will be o</w:t>
      </w:r>
      <w:r>
        <w:rPr>
          <w:rFonts w:ascii="Times New Roman" w:hAnsi="Times New Roman" w:cs="Times New Roman"/>
          <w:sz w:val="28"/>
          <w:szCs w:val="28"/>
        </w:rPr>
        <w:t>rganize</w:t>
      </w:r>
      <w:r>
        <w:rPr>
          <w:rFonts w:hint="eastAsia" w:ascii="Times New Roman" w:hAnsi="Times New Roman" w:cs="Times New Roman"/>
          <w:sz w:val="28"/>
          <w:szCs w:val="28"/>
        </w:rPr>
        <w:t>d</w:t>
      </w:r>
      <w:r>
        <w:rPr>
          <w:rFonts w:ascii="Times New Roman" w:hAnsi="Times New Roman" w:cs="Times New Roman"/>
          <w:sz w:val="28"/>
          <w:szCs w:val="28"/>
        </w:rPr>
        <w:t xml:space="preserve">. Authoritative industry research institutions </w:t>
      </w:r>
      <w:r>
        <w:rPr>
          <w:rFonts w:hint="eastAsia" w:ascii="Times New Roman" w:hAnsi="Times New Roman" w:cs="Times New Roman"/>
          <w:sz w:val="28"/>
          <w:szCs w:val="28"/>
        </w:rPr>
        <w:t>will</w:t>
      </w:r>
      <w:r>
        <w:rPr>
          <w:rFonts w:ascii="Times New Roman" w:hAnsi="Times New Roman" w:cs="Times New Roman"/>
          <w:sz w:val="28"/>
          <w:szCs w:val="28"/>
        </w:rPr>
        <w:t xml:space="preserve"> release high-quality industry reports, providing high-quality information to buyers and suppliers, expanding the functions of the Canton Fair and promoting the integration of the exhibition</w:t>
      </w:r>
      <w:r>
        <w:rPr>
          <w:rFonts w:hint="eastAsia" w:ascii="Times New Roman" w:hAnsi="Times New Roman" w:cs="Times New Roman"/>
          <w:sz w:val="28"/>
          <w:szCs w:val="28"/>
        </w:rPr>
        <w:t xml:space="preserve"> and conferences</w:t>
      </w:r>
      <w:r>
        <w:rPr>
          <w:rFonts w:ascii="Times New Roman" w:hAnsi="Times New Roman" w:cs="Times New Roman"/>
          <w:sz w:val="28"/>
          <w:szCs w:val="28"/>
        </w:rPr>
        <w:t xml:space="preserve">. About 400 new product launch events </w:t>
      </w:r>
      <w:r>
        <w:rPr>
          <w:rFonts w:hint="eastAsia" w:ascii="Times New Roman" w:hAnsi="Times New Roman" w:cs="Times New Roman"/>
          <w:sz w:val="28"/>
          <w:szCs w:val="28"/>
        </w:rPr>
        <w:t>will be h</w:t>
      </w:r>
      <w:r>
        <w:rPr>
          <w:rFonts w:ascii="Times New Roman" w:hAnsi="Times New Roman" w:cs="Times New Roman"/>
          <w:sz w:val="28"/>
          <w:szCs w:val="28"/>
        </w:rPr>
        <w:t>ost</w:t>
      </w:r>
      <w:r>
        <w:rPr>
          <w:rFonts w:hint="eastAsia" w:ascii="Times New Roman" w:hAnsi="Times New Roman" w:cs="Times New Roman"/>
          <w:sz w:val="28"/>
          <w:szCs w:val="28"/>
        </w:rPr>
        <w:t>ed</w:t>
      </w:r>
      <w:r>
        <w:rPr>
          <w:rFonts w:ascii="Times New Roman" w:hAnsi="Times New Roman" w:cs="Times New Roman"/>
          <w:sz w:val="28"/>
          <w:szCs w:val="28"/>
        </w:rPr>
        <w:t xml:space="preserve"> to create a new platform for product release at the Canton Fair, better leveraging its market-leading role. 2024 Canton Fair Design Award </w:t>
      </w:r>
      <w:r>
        <w:rPr>
          <w:rFonts w:hint="eastAsia" w:ascii="Times New Roman" w:hAnsi="Times New Roman" w:cs="Times New Roman"/>
          <w:sz w:val="28"/>
          <w:szCs w:val="28"/>
        </w:rPr>
        <w:t>will be o</w:t>
      </w:r>
      <w:r>
        <w:rPr>
          <w:rFonts w:ascii="Times New Roman" w:hAnsi="Times New Roman" w:cs="Times New Roman"/>
          <w:sz w:val="28"/>
          <w:szCs w:val="28"/>
        </w:rPr>
        <w:t>rganize</w:t>
      </w:r>
      <w:r>
        <w:rPr>
          <w:rFonts w:hint="eastAsia" w:ascii="Times New Roman" w:hAnsi="Times New Roman" w:cs="Times New Roman"/>
          <w:sz w:val="28"/>
          <w:szCs w:val="28"/>
        </w:rPr>
        <w:t>d</w:t>
      </w:r>
      <w:r>
        <w:rPr>
          <w:rFonts w:ascii="Times New Roman" w:hAnsi="Times New Roman" w:cs="Times New Roman"/>
          <w:sz w:val="28"/>
          <w:szCs w:val="28"/>
        </w:rPr>
        <w:t xml:space="preserve">, selecting cutting-edge products that combine design and commercial value, </w:t>
      </w:r>
      <w:r>
        <w:rPr>
          <w:rFonts w:hint="eastAsia" w:ascii="Times New Roman" w:hAnsi="Times New Roman" w:cs="Times New Roman"/>
          <w:sz w:val="28"/>
          <w:szCs w:val="28"/>
        </w:rPr>
        <w:t>to</w:t>
      </w:r>
      <w:r>
        <w:rPr>
          <w:rFonts w:ascii="Times New Roman" w:hAnsi="Times New Roman" w:cs="Times New Roman"/>
          <w:sz w:val="28"/>
          <w:szCs w:val="28"/>
        </w:rPr>
        <w:t xml:space="preserve"> reflect the advanced manufacturing of China</w:t>
      </w:r>
      <w:r>
        <w:rPr>
          <w:rFonts w:hint="eastAsia" w:ascii="Times New Roman" w:hAnsi="Times New Roman" w:cs="Times New Roman"/>
          <w:sz w:val="28"/>
          <w:szCs w:val="28"/>
        </w:rPr>
        <w:t>.</w:t>
      </w:r>
    </w:p>
    <w:p>
      <w:pPr>
        <w:rPr>
          <w:rFonts w:ascii="Times New Roman" w:hAnsi="Times New Roman" w:cs="Times New Roman"/>
          <w:sz w:val="28"/>
          <w:szCs w:val="28"/>
        </w:rPr>
      </w:pPr>
    </w:p>
    <w:p>
      <w:pPr>
        <w:rPr>
          <w:rFonts w:ascii="Times New Roman" w:hAnsi="Times New Roman" w:cs="Times New Roman"/>
          <w:b/>
          <w:sz w:val="28"/>
          <w:szCs w:val="28"/>
        </w:rPr>
      </w:pPr>
      <w:r>
        <w:rPr>
          <w:rFonts w:ascii="Times New Roman" w:hAnsi="Times New Roman" w:cs="Times New Roman"/>
          <w:b/>
          <w:sz w:val="28"/>
          <w:szCs w:val="28"/>
        </w:rPr>
        <w:t xml:space="preserve">Fifth, improved convenience of attending the Canton Fair. </w:t>
      </w:r>
      <w:r>
        <w:rPr>
          <w:rFonts w:ascii="Times New Roman" w:hAnsi="Times New Roman" w:cs="Times New Roman"/>
          <w:sz w:val="28"/>
          <w:szCs w:val="28"/>
        </w:rPr>
        <w:t>To facilitate the attendance of global exhibitors and buyers, the 13</w:t>
      </w:r>
      <w:r>
        <w:rPr>
          <w:rFonts w:hint="eastAsia" w:ascii="Times New Roman" w:hAnsi="Times New Roman" w:cs="Times New Roman"/>
          <w:sz w:val="28"/>
          <w:szCs w:val="28"/>
        </w:rPr>
        <w:t>6</w:t>
      </w:r>
      <w:r>
        <w:rPr>
          <w:rFonts w:ascii="Times New Roman" w:hAnsi="Times New Roman" w:cs="Times New Roman"/>
          <w:sz w:val="28"/>
          <w:szCs w:val="28"/>
          <w:vertAlign w:val="superscript"/>
        </w:rPr>
        <w:t>th</w:t>
      </w:r>
      <w:r>
        <w:rPr>
          <w:rFonts w:ascii="Times New Roman" w:hAnsi="Times New Roman" w:cs="Times New Roman"/>
          <w:sz w:val="28"/>
          <w:szCs w:val="28"/>
        </w:rPr>
        <w:t xml:space="preserve"> Canton Fair will continue to provide pre-registration and badge application at alternative registration offices </w:t>
      </w:r>
      <w:r>
        <w:rPr>
          <w:rFonts w:hint="eastAsia" w:ascii="Times New Roman" w:hAnsi="Times New Roman" w:cs="Times New Roman"/>
          <w:sz w:val="28"/>
          <w:szCs w:val="28"/>
        </w:rPr>
        <w:t>prior to the Fair</w:t>
      </w:r>
      <w:r>
        <w:rPr>
          <w:rFonts w:ascii="Times New Roman" w:hAnsi="Times New Roman" w:cs="Times New Roman"/>
          <w:sz w:val="28"/>
          <w:szCs w:val="28"/>
        </w:rPr>
        <w:t xml:space="preserve">. The number of alternative registration offices will be increased, and overseas buyers can apply for badges at airports, designated hotels and Pazhou </w:t>
      </w:r>
      <w:r>
        <w:rPr>
          <w:rFonts w:hint="eastAsia" w:ascii="Times New Roman" w:hAnsi="Times New Roman" w:cs="Times New Roman"/>
          <w:sz w:val="28"/>
          <w:szCs w:val="28"/>
        </w:rPr>
        <w:t>Ferry Terminal Guangzhou</w:t>
      </w:r>
      <w:r>
        <w:rPr>
          <w:rFonts w:ascii="Times New Roman" w:hAnsi="Times New Roman" w:cs="Times New Roman"/>
          <w:sz w:val="28"/>
          <w:szCs w:val="28"/>
        </w:rPr>
        <w:t xml:space="preserve"> or scan the pre-registration code and get </w:t>
      </w:r>
      <w:r>
        <w:rPr>
          <w:rFonts w:hint="eastAsia" w:ascii="Times New Roman" w:hAnsi="Times New Roman" w:cs="Times New Roman"/>
          <w:sz w:val="28"/>
          <w:szCs w:val="28"/>
        </w:rPr>
        <w:t>the</w:t>
      </w:r>
      <w:r>
        <w:rPr>
          <w:rFonts w:ascii="Times New Roman" w:hAnsi="Times New Roman" w:cs="Times New Roman"/>
          <w:sz w:val="28"/>
          <w:szCs w:val="28"/>
        </w:rPr>
        <w:t xml:space="preserve"> badge application receipt in advance to attend the Canton Fair more conveniently. </w:t>
      </w:r>
      <w:r>
        <w:rPr>
          <w:rFonts w:hint="eastAsia" w:ascii="Times New Roman" w:hAnsi="Times New Roman" w:cs="Times New Roman"/>
          <w:sz w:val="28"/>
          <w:szCs w:val="28"/>
        </w:rPr>
        <w:t>T</w:t>
      </w:r>
      <w:r>
        <w:rPr>
          <w:rFonts w:ascii="Times New Roman" w:hAnsi="Times New Roman" w:cs="Times New Roman"/>
          <w:sz w:val="28"/>
          <w:szCs w:val="28"/>
        </w:rPr>
        <w:t>o provide exhibitors and buyers with convenient, practical, and efficient exhibition service</w:t>
      </w:r>
      <w:r>
        <w:rPr>
          <w:rFonts w:hint="eastAsia" w:ascii="Times New Roman" w:hAnsi="Times New Roman" w:cs="Times New Roman"/>
          <w:sz w:val="28"/>
          <w:szCs w:val="28"/>
        </w:rPr>
        <w:t>, i</w:t>
      </w:r>
      <w:r>
        <w:rPr>
          <w:rFonts w:ascii="Times New Roman" w:hAnsi="Times New Roman" w:cs="Times New Roman"/>
          <w:sz w:val="28"/>
          <w:szCs w:val="28"/>
        </w:rPr>
        <w:t xml:space="preserve">n this session, </w:t>
      </w:r>
      <w:r>
        <w:rPr>
          <w:rFonts w:hint="eastAsia" w:ascii="Times New Roman" w:hAnsi="Times New Roman" w:cs="Times New Roman"/>
          <w:sz w:val="28"/>
          <w:szCs w:val="28"/>
        </w:rPr>
        <w:t xml:space="preserve">the </w:t>
      </w:r>
      <w:r>
        <w:rPr>
          <w:rFonts w:ascii="Times New Roman" w:hAnsi="Times New Roman" w:cs="Times New Roman"/>
          <w:sz w:val="28"/>
          <w:szCs w:val="28"/>
        </w:rPr>
        <w:t>Canton Fair’</w:t>
      </w:r>
      <w:r>
        <w:rPr>
          <w:rFonts w:hint="eastAsia" w:ascii="Times New Roman" w:hAnsi="Times New Roman" w:cs="Times New Roman"/>
          <w:sz w:val="28"/>
          <w:szCs w:val="28"/>
        </w:rPr>
        <w:t>s</w:t>
      </w:r>
      <w:r>
        <w:rPr>
          <w:rFonts w:ascii="Times New Roman" w:hAnsi="Times New Roman" w:cs="Times New Roman"/>
          <w:sz w:val="28"/>
          <w:szCs w:val="28"/>
        </w:rPr>
        <w:t xml:space="preserve"> online platform will launch a mobile app</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which integrates multiple display and communication functions such as </w:t>
      </w:r>
      <w:r>
        <w:rPr>
          <w:rFonts w:hint="eastAsia" w:ascii="Times New Roman" w:hAnsi="Times New Roman" w:cs="Times New Roman"/>
          <w:sz w:val="28"/>
          <w:szCs w:val="28"/>
        </w:rPr>
        <w:t>fair</w:t>
      </w:r>
      <w:r>
        <w:rPr>
          <w:rFonts w:ascii="Times New Roman" w:hAnsi="Times New Roman" w:cs="Times New Roman"/>
          <w:sz w:val="28"/>
          <w:szCs w:val="28"/>
        </w:rPr>
        <w:t xml:space="preserve"> assistant, </w:t>
      </w:r>
      <w:r>
        <w:rPr>
          <w:rFonts w:hint="eastAsia" w:ascii="Times New Roman" w:hAnsi="Times New Roman" w:cs="Times New Roman"/>
          <w:sz w:val="28"/>
          <w:szCs w:val="28"/>
        </w:rPr>
        <w:t xml:space="preserve">search for </w:t>
      </w:r>
      <w:r>
        <w:rPr>
          <w:rFonts w:ascii="Times New Roman" w:hAnsi="Times New Roman" w:cs="Times New Roman"/>
          <w:sz w:val="28"/>
          <w:szCs w:val="28"/>
        </w:rPr>
        <w:t>exhibitor</w:t>
      </w:r>
      <w:r>
        <w:rPr>
          <w:rFonts w:hint="eastAsia" w:ascii="Times New Roman" w:hAnsi="Times New Roman" w:cs="Times New Roman"/>
          <w:sz w:val="28"/>
          <w:szCs w:val="28"/>
        </w:rPr>
        <w:t>s</w:t>
      </w:r>
      <w:r>
        <w:rPr>
          <w:rFonts w:ascii="Times New Roman" w:hAnsi="Times New Roman" w:cs="Times New Roman"/>
          <w:sz w:val="28"/>
          <w:szCs w:val="28"/>
        </w:rPr>
        <w:t xml:space="preserve"> and </w:t>
      </w:r>
      <w:r>
        <w:rPr>
          <w:rFonts w:hint="eastAsia" w:ascii="Times New Roman" w:hAnsi="Times New Roman" w:cs="Times New Roman"/>
          <w:sz w:val="28"/>
          <w:szCs w:val="28"/>
        </w:rPr>
        <w:t>products</w:t>
      </w:r>
      <w:r>
        <w:rPr>
          <w:rFonts w:ascii="Times New Roman" w:hAnsi="Times New Roman" w:cs="Times New Roman"/>
          <w:sz w:val="28"/>
          <w:szCs w:val="28"/>
        </w:rPr>
        <w:t xml:space="preserve">, instant </w:t>
      </w:r>
      <w:r>
        <w:rPr>
          <w:rFonts w:hint="eastAsia" w:ascii="Times New Roman" w:hAnsi="Times New Roman" w:cs="Times New Roman"/>
          <w:sz w:val="28"/>
          <w:szCs w:val="28"/>
        </w:rPr>
        <w:t>messaging</w:t>
      </w:r>
      <w:r>
        <w:rPr>
          <w:rFonts w:ascii="Times New Roman" w:hAnsi="Times New Roman" w:cs="Times New Roman"/>
          <w:sz w:val="28"/>
          <w:szCs w:val="28"/>
        </w:rPr>
        <w:t xml:space="preserve">, and </w:t>
      </w:r>
      <w:r>
        <w:rPr>
          <w:rFonts w:hint="eastAsia" w:ascii="Times New Roman" w:hAnsi="Times New Roman" w:cs="Times New Roman"/>
          <w:sz w:val="28"/>
          <w:szCs w:val="28"/>
        </w:rPr>
        <w:t xml:space="preserve">business </w:t>
      </w:r>
      <w:r>
        <w:rPr>
          <w:rFonts w:ascii="Times New Roman" w:hAnsi="Times New Roman" w:cs="Times New Roman"/>
          <w:sz w:val="28"/>
          <w:szCs w:val="28"/>
        </w:rPr>
        <w:t xml:space="preserve">matchmaking. It </w:t>
      </w:r>
      <w:r>
        <w:rPr>
          <w:rFonts w:hint="eastAsia" w:ascii="Times New Roman" w:hAnsi="Times New Roman" w:cs="Times New Roman"/>
          <w:sz w:val="28"/>
          <w:szCs w:val="28"/>
        </w:rPr>
        <w:t>is available on</w:t>
      </w:r>
      <w:r>
        <w:rPr>
          <w:rFonts w:ascii="Times New Roman" w:hAnsi="Times New Roman" w:cs="Times New Roman"/>
          <w:sz w:val="28"/>
          <w:szCs w:val="28"/>
        </w:rPr>
        <w:t xml:space="preserve"> Apple and Android </w:t>
      </w:r>
      <w:r>
        <w:rPr>
          <w:rFonts w:hint="eastAsia" w:ascii="Times New Roman" w:hAnsi="Times New Roman" w:cs="Times New Roman"/>
          <w:sz w:val="28"/>
          <w:szCs w:val="28"/>
        </w:rPr>
        <w:t xml:space="preserve">smart </w:t>
      </w:r>
      <w:r>
        <w:rPr>
          <w:rFonts w:ascii="Times New Roman" w:hAnsi="Times New Roman" w:cs="Times New Roman"/>
          <w:sz w:val="28"/>
          <w:szCs w:val="28"/>
        </w:rPr>
        <w:t>phones</w:t>
      </w:r>
      <w:r>
        <w:rPr>
          <w:rFonts w:hint="eastAsia" w:ascii="Times New Roman" w:hAnsi="Times New Roman" w:cs="Times New Roman"/>
          <w:sz w:val="28"/>
          <w:szCs w:val="28"/>
        </w:rPr>
        <w:t>.</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The International Pavilion was inaugurated in the 101</w:t>
      </w:r>
      <w:r>
        <w:rPr>
          <w:rFonts w:ascii="Times New Roman" w:hAnsi="Times New Roman" w:cs="Times New Roman"/>
          <w:sz w:val="28"/>
          <w:szCs w:val="28"/>
          <w:vertAlign w:val="superscript"/>
        </w:rPr>
        <w:t>st</w:t>
      </w:r>
      <w:r>
        <w:rPr>
          <w:rFonts w:ascii="Times New Roman" w:hAnsi="Times New Roman" w:cs="Times New Roman"/>
          <w:sz w:val="28"/>
          <w:szCs w:val="28"/>
        </w:rPr>
        <w:t xml:space="preserve"> session to promote balanced growth of import and export and to help international companies explore the Chinese and global markets. After 35 sessions of development, over 17,000 overseas enterprises from more than 100 countries and regions have participated in the International Pavilion as high-quality national and regional pavilions, including many world-renowned enterprises. The International Pavilion of </w:t>
      </w:r>
      <w:r>
        <w:rPr>
          <w:rFonts w:hint="eastAsia" w:ascii="Times New Roman" w:hAnsi="Times New Roman" w:cs="Times New Roman"/>
          <w:sz w:val="28"/>
          <w:szCs w:val="28"/>
        </w:rPr>
        <w:t>the 136</w:t>
      </w:r>
      <w:r>
        <w:rPr>
          <w:rFonts w:hint="eastAsia" w:ascii="Times New Roman" w:hAnsi="Times New Roman" w:cs="Times New Roman"/>
          <w:sz w:val="28"/>
          <w:szCs w:val="28"/>
          <w:vertAlign w:val="superscript"/>
        </w:rPr>
        <w:t>th</w:t>
      </w:r>
      <w:r>
        <w:rPr>
          <w:rFonts w:hint="eastAsia" w:ascii="Times New Roman" w:hAnsi="Times New Roman" w:cs="Times New Roman"/>
          <w:sz w:val="28"/>
          <w:szCs w:val="28"/>
        </w:rPr>
        <w:t xml:space="preserve"> Canton Fair</w:t>
      </w:r>
      <w:r>
        <w:rPr>
          <w:rFonts w:ascii="Times New Roman" w:hAnsi="Times New Roman" w:cs="Times New Roman"/>
          <w:sz w:val="28"/>
          <w:szCs w:val="28"/>
        </w:rPr>
        <w:t xml:space="preserve"> has opened application. High-quality international enterprises are welcomed to participate </w:t>
      </w:r>
      <w:r>
        <w:rPr>
          <w:rFonts w:hint="eastAsia" w:ascii="Times New Roman" w:hAnsi="Times New Roman" w:cs="Times New Roman"/>
          <w:sz w:val="28"/>
          <w:szCs w:val="28"/>
        </w:rPr>
        <w:t xml:space="preserve">in </w:t>
      </w:r>
      <w:r>
        <w:rPr>
          <w:rFonts w:ascii="Times New Roman" w:hAnsi="Times New Roman" w:cs="Times New Roman"/>
          <w:sz w:val="28"/>
          <w:szCs w:val="28"/>
        </w:rPr>
        <w:t>and share global business opportunities.</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Canton Fair Product Design and Trade Promotion Center (PDC), since its establishment in the 109</w:t>
      </w:r>
      <w:r>
        <w:rPr>
          <w:rFonts w:ascii="Times New Roman" w:hAnsi="Times New Roman" w:cs="Times New Roman"/>
          <w:sz w:val="28"/>
          <w:szCs w:val="28"/>
          <w:vertAlign w:val="superscript"/>
        </w:rPr>
        <w:t>th</w:t>
      </w:r>
      <w:r>
        <w:rPr>
          <w:rFonts w:ascii="Times New Roman" w:hAnsi="Times New Roman" w:cs="Times New Roman"/>
          <w:sz w:val="28"/>
          <w:szCs w:val="28"/>
        </w:rPr>
        <w:t xml:space="preserve"> session, has served as a design service platform to bridge “Made in China” </w:t>
      </w:r>
      <w:r>
        <w:rPr>
          <w:rFonts w:hint="eastAsia" w:ascii="Times New Roman" w:hAnsi="Times New Roman" w:cs="Times New Roman"/>
          <w:sz w:val="28"/>
          <w:szCs w:val="28"/>
        </w:rPr>
        <w:t>with</w:t>
      </w:r>
      <w:r>
        <w:rPr>
          <w:rFonts w:ascii="Times New Roman" w:hAnsi="Times New Roman" w:cs="Times New Roman"/>
          <w:sz w:val="28"/>
          <w:szCs w:val="28"/>
        </w:rPr>
        <w:t xml:space="preserve"> “Designed by World” and to facilitate mutually beneficial cooperation between excellent designers from all over the world and quality Chinese companies. For t</w:t>
      </w:r>
      <w:r>
        <w:rPr>
          <w:rFonts w:hint="eastAsia" w:ascii="Times New Roman" w:hAnsi="Times New Roman" w:cs="Times New Roman"/>
          <w:sz w:val="28"/>
          <w:szCs w:val="28"/>
        </w:rPr>
        <w:t>he 136</w:t>
      </w:r>
      <w:r>
        <w:rPr>
          <w:rFonts w:hint="eastAsia" w:ascii="Times New Roman" w:hAnsi="Times New Roman" w:cs="Times New Roman"/>
          <w:sz w:val="28"/>
          <w:szCs w:val="28"/>
          <w:vertAlign w:val="superscript"/>
        </w:rPr>
        <w:t>th</w:t>
      </w:r>
      <w:r>
        <w:rPr>
          <w:rFonts w:hint="eastAsia" w:ascii="Times New Roman" w:hAnsi="Times New Roman" w:cs="Times New Roman"/>
          <w:sz w:val="28"/>
          <w:szCs w:val="28"/>
        </w:rPr>
        <w:t xml:space="preserve"> Canton Fair</w:t>
      </w:r>
      <w:r>
        <w:rPr>
          <w:rFonts w:ascii="Times New Roman" w:hAnsi="Times New Roman" w:cs="Times New Roman"/>
          <w:sz w:val="28"/>
          <w:szCs w:val="28"/>
        </w:rPr>
        <w:t xml:space="preserve">, PDC will continue to </w:t>
      </w:r>
      <w:r>
        <w:rPr>
          <w:rFonts w:hint="eastAsia" w:ascii="Times New Roman" w:hAnsi="Times New Roman" w:cs="Times New Roman"/>
          <w:sz w:val="28"/>
          <w:szCs w:val="28"/>
        </w:rPr>
        <w:t>pool</w:t>
      </w:r>
      <w:r>
        <w:rPr>
          <w:rFonts w:ascii="Times New Roman" w:hAnsi="Times New Roman" w:cs="Times New Roman"/>
          <w:sz w:val="28"/>
          <w:szCs w:val="28"/>
        </w:rPr>
        <w:t xml:space="preserve"> global design innovation resources. </w:t>
      </w:r>
      <w:r>
        <w:rPr>
          <w:rFonts w:hint="eastAsia" w:ascii="Times New Roman" w:hAnsi="Times New Roman" w:cs="Times New Roman"/>
          <w:sz w:val="28"/>
          <w:szCs w:val="28"/>
        </w:rPr>
        <w:t>By</w:t>
      </w:r>
      <w:r>
        <w:rPr>
          <w:rFonts w:ascii="Times New Roman" w:hAnsi="Times New Roman" w:cs="Times New Roman"/>
          <w:sz w:val="28"/>
          <w:szCs w:val="28"/>
        </w:rPr>
        <w:t xml:space="preserve"> holding design display, forums and other activities, PDC will provide various forms of display and exchange platform for domestic and overseas design agencies, exhibitors and buyers.</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The Canton Fair not only promotes the development of China’s foreign trade, but also witnesses China’s IPR protection, especially the progress of IPR protection in the exhibition industry. Since 1992, it has been working hard to protect intellectual property for 30 years. By formulating and implementing</w:t>
      </w:r>
      <w:r>
        <w:rPr>
          <w:rFonts w:ascii="Times New Roman" w:hAnsi="Times New Roman" w:cs="Times New Roman"/>
          <w:i/>
          <w:iCs/>
          <w:sz w:val="28"/>
          <w:szCs w:val="28"/>
        </w:rPr>
        <w:t xml:space="preserve"> Complaints about and Settlement Provisions for Suspected Intellectual Property Infringement in the Canton Fair</w:t>
      </w:r>
      <w:r>
        <w:rPr>
          <w:rFonts w:ascii="Times New Roman" w:hAnsi="Times New Roman" w:cs="Times New Roman"/>
          <w:sz w:val="28"/>
          <w:szCs w:val="28"/>
        </w:rPr>
        <w:t xml:space="preserve"> and </w:t>
      </w:r>
      <w:r>
        <w:rPr>
          <w:rFonts w:ascii="Times New Roman" w:hAnsi="Times New Roman" w:cs="Times New Roman"/>
          <w:i/>
          <w:iCs/>
          <w:sz w:val="28"/>
          <w:szCs w:val="28"/>
        </w:rPr>
        <w:t>Temporary Provision for IPR protection of Canton Fair Online Platform</w:t>
      </w:r>
      <w:r>
        <w:rPr>
          <w:rFonts w:ascii="Times New Roman" w:hAnsi="Times New Roman" w:cs="Times New Roman"/>
          <w:sz w:val="28"/>
          <w:szCs w:val="28"/>
        </w:rPr>
        <w:t>, a comprehensive chain of intellectual property protection before, during, and after the exhibition has been established. Moreover, an IPR dispute settlement mechanism has also been built, which is relatively complete and suits the Fair’s practical situation and online-offline integration. Therefore, the Canton Fair has raised the exhibitors’ awareness on IPR protection and demonstrated the Chinese government’s determination of respecting and protecting IPR. IPR protection at the Canton Fair has set the pattern for Chinese exhibitions; the just, professional and efficient dispute settlement has won the trust and recognition of Dyson, Nike, Travel Sentry Inc, Sanrio, etc.</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The schedule of the onsite exhibition of the 136</w:t>
      </w:r>
      <w:r>
        <w:rPr>
          <w:rFonts w:ascii="Times New Roman" w:hAnsi="Times New Roman" w:cs="Times New Roman"/>
          <w:sz w:val="28"/>
          <w:szCs w:val="28"/>
          <w:vertAlign w:val="superscript"/>
        </w:rPr>
        <w:t>th</w:t>
      </w:r>
      <w:r>
        <w:rPr>
          <w:rFonts w:ascii="Times New Roman" w:hAnsi="Times New Roman" w:cs="Times New Roman"/>
          <w:sz w:val="28"/>
          <w:szCs w:val="28"/>
        </w:rPr>
        <w:t xml:space="preserve"> Canton Fair:</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Phase 1: October 15-19, 2024;</w:t>
      </w:r>
    </w:p>
    <w:p>
      <w:pPr>
        <w:rPr>
          <w:rFonts w:ascii="Times New Roman" w:hAnsi="Times New Roman" w:cs="Times New Roman"/>
          <w:sz w:val="28"/>
          <w:szCs w:val="28"/>
        </w:rPr>
      </w:pPr>
      <w:r>
        <w:rPr>
          <w:rFonts w:ascii="Times New Roman" w:hAnsi="Times New Roman" w:cs="Times New Roman"/>
          <w:sz w:val="28"/>
          <w:szCs w:val="28"/>
        </w:rPr>
        <w:t>Phase 2: October 23-27, 2024;</w:t>
      </w:r>
    </w:p>
    <w:p>
      <w:pPr>
        <w:rPr>
          <w:rFonts w:ascii="Times New Roman" w:hAnsi="Times New Roman" w:cs="Times New Roman"/>
          <w:sz w:val="28"/>
          <w:szCs w:val="28"/>
        </w:rPr>
      </w:pPr>
      <w:r>
        <w:rPr>
          <w:rFonts w:ascii="Times New Roman" w:hAnsi="Times New Roman" w:cs="Times New Roman"/>
          <w:sz w:val="28"/>
          <w:szCs w:val="28"/>
        </w:rPr>
        <w:t>Phase 3: October 31-November 4, 2024;</w:t>
      </w:r>
    </w:p>
    <w:p>
      <w:pPr>
        <w:rPr>
          <w:rFonts w:ascii="Times New Roman" w:hAnsi="Times New Roman" w:cs="Times New Roman"/>
          <w:sz w:val="28"/>
          <w:szCs w:val="28"/>
        </w:rPr>
      </w:pPr>
      <w:r>
        <w:rPr>
          <w:rFonts w:ascii="Times New Roman" w:hAnsi="Times New Roman" w:cs="Times New Roman"/>
          <w:sz w:val="28"/>
          <w:szCs w:val="28"/>
        </w:rPr>
        <w:t>The intervals: October 20-22 and October 28-30, 2024.</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 xml:space="preserve">The online platform will be open for half a year: </w:t>
      </w:r>
      <w:r>
        <w:rPr>
          <w:rFonts w:hint="eastAsia" w:ascii="Times New Roman" w:hAnsi="Times New Roman" w:cs="Times New Roman"/>
          <w:sz w:val="28"/>
          <w:szCs w:val="28"/>
        </w:rPr>
        <w:t xml:space="preserve">from </w:t>
      </w:r>
      <w:r>
        <w:rPr>
          <w:rFonts w:ascii="Times New Roman" w:hAnsi="Times New Roman" w:cs="Times New Roman"/>
          <w:sz w:val="28"/>
          <w:szCs w:val="28"/>
        </w:rPr>
        <w:t>September 16</w:t>
      </w:r>
      <w:r>
        <w:rPr>
          <w:rFonts w:hint="eastAsia" w:ascii="Times New Roman" w:hAnsi="Times New Roman" w:cs="Times New Roman"/>
          <w:sz w:val="28"/>
          <w:szCs w:val="28"/>
        </w:rPr>
        <w:t xml:space="preserve">, </w:t>
      </w:r>
      <w:r>
        <w:rPr>
          <w:rFonts w:ascii="Times New Roman" w:hAnsi="Times New Roman" w:cs="Times New Roman"/>
          <w:sz w:val="28"/>
          <w:szCs w:val="28"/>
        </w:rPr>
        <w:t>2024</w:t>
      </w:r>
      <w:r>
        <w:rPr>
          <w:rFonts w:hint="eastAsia" w:ascii="Times New Roman" w:hAnsi="Times New Roman" w:cs="Times New Roman"/>
          <w:sz w:val="28"/>
          <w:szCs w:val="28"/>
        </w:rPr>
        <w:t xml:space="preserve"> to </w:t>
      </w:r>
      <w:r>
        <w:rPr>
          <w:rFonts w:ascii="Times New Roman" w:hAnsi="Times New Roman" w:cs="Times New Roman"/>
          <w:sz w:val="28"/>
          <w:szCs w:val="28"/>
        </w:rPr>
        <w:t xml:space="preserve">March 15, 2025. The Canton Fair's online platform </w:t>
      </w:r>
      <w:r>
        <w:rPr>
          <w:rFonts w:hint="eastAsia" w:ascii="Times New Roman" w:hAnsi="Times New Roman" w:cs="Times New Roman"/>
          <w:sz w:val="28"/>
          <w:szCs w:val="28"/>
        </w:rPr>
        <w:t>displays the same sections as those of</w:t>
      </w:r>
      <w:r>
        <w:rPr>
          <w:rFonts w:ascii="Times New Roman" w:hAnsi="Times New Roman" w:cs="Times New Roman"/>
          <w:sz w:val="28"/>
          <w:szCs w:val="28"/>
        </w:rPr>
        <w:t xml:space="preserve"> the onsite exhibition.</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 xml:space="preserve">The online platform consists of three main parts: exhibitors and products, matchmaking, and cross-border E-commerce. It </w:t>
      </w:r>
      <w:r>
        <w:rPr>
          <w:rFonts w:hint="eastAsia" w:ascii="Times New Roman" w:hAnsi="Times New Roman" w:cs="Times New Roman"/>
          <w:sz w:val="28"/>
          <w:szCs w:val="28"/>
        </w:rPr>
        <w:t>is available on</w:t>
      </w:r>
      <w:r>
        <w:rPr>
          <w:rFonts w:ascii="Times New Roman" w:hAnsi="Times New Roman" w:cs="Times New Roman"/>
          <w:sz w:val="28"/>
          <w:szCs w:val="28"/>
        </w:rPr>
        <w:t xml:space="preserve"> PC, H5, and app. The main features are:</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b/>
          <w:sz w:val="28"/>
          <w:szCs w:val="28"/>
        </w:rPr>
        <w:t xml:space="preserve">First, </w:t>
      </w:r>
      <w:r>
        <w:rPr>
          <w:rFonts w:hint="eastAsia" w:ascii="Times New Roman" w:hAnsi="Times New Roman" w:cs="Times New Roman"/>
          <w:b/>
          <w:sz w:val="28"/>
          <w:szCs w:val="28"/>
        </w:rPr>
        <w:t>c</w:t>
      </w:r>
      <w:r>
        <w:rPr>
          <w:rFonts w:ascii="Times New Roman" w:hAnsi="Times New Roman" w:cs="Times New Roman"/>
          <w:b/>
          <w:sz w:val="28"/>
          <w:szCs w:val="28"/>
        </w:rPr>
        <w:t xml:space="preserve">omprehensive </w:t>
      </w:r>
      <w:r>
        <w:rPr>
          <w:rFonts w:hint="eastAsia" w:ascii="Times New Roman" w:hAnsi="Times New Roman" w:cs="Times New Roman"/>
          <w:b/>
          <w:sz w:val="28"/>
          <w:szCs w:val="28"/>
        </w:rPr>
        <w:t>f</w:t>
      </w:r>
      <w:r>
        <w:rPr>
          <w:rFonts w:ascii="Times New Roman" w:hAnsi="Times New Roman" w:cs="Times New Roman"/>
          <w:b/>
          <w:sz w:val="28"/>
          <w:szCs w:val="28"/>
        </w:rPr>
        <w:t xml:space="preserve">unctions and </w:t>
      </w:r>
      <w:r>
        <w:rPr>
          <w:rFonts w:hint="eastAsia" w:ascii="Times New Roman" w:hAnsi="Times New Roman" w:cs="Times New Roman"/>
          <w:b/>
          <w:sz w:val="28"/>
          <w:szCs w:val="28"/>
        </w:rPr>
        <w:t>s</w:t>
      </w:r>
      <w:r>
        <w:rPr>
          <w:rFonts w:ascii="Times New Roman" w:hAnsi="Times New Roman" w:cs="Times New Roman"/>
          <w:b/>
          <w:sz w:val="28"/>
          <w:szCs w:val="28"/>
        </w:rPr>
        <w:t>ervices</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The </w:t>
      </w:r>
      <w:r>
        <w:rPr>
          <w:rFonts w:hint="eastAsia" w:ascii="Times New Roman" w:hAnsi="Times New Roman" w:cs="Times New Roman"/>
          <w:sz w:val="28"/>
          <w:szCs w:val="28"/>
        </w:rPr>
        <w:t>online platform</w:t>
      </w:r>
      <w:r>
        <w:rPr>
          <w:rFonts w:ascii="Times New Roman" w:hAnsi="Times New Roman" w:cs="Times New Roman"/>
          <w:sz w:val="28"/>
          <w:szCs w:val="28"/>
        </w:rPr>
        <w:t xml:space="preserve"> of Canton Fair offers a variety of functions and services, including exhibitor and products, matchmaking, new collection, and exhibitors on live. It provides support for both online and onsite exhibitions.</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b/>
          <w:sz w:val="28"/>
          <w:szCs w:val="28"/>
        </w:rPr>
        <w:t xml:space="preserve">Second, </w:t>
      </w:r>
      <w:r>
        <w:rPr>
          <w:rFonts w:hint="eastAsia" w:ascii="Times New Roman" w:hAnsi="Times New Roman" w:cs="Times New Roman"/>
          <w:b/>
          <w:sz w:val="28"/>
          <w:szCs w:val="28"/>
        </w:rPr>
        <w:t>p</w:t>
      </w:r>
      <w:r>
        <w:rPr>
          <w:rFonts w:ascii="Times New Roman" w:hAnsi="Times New Roman" w:cs="Times New Roman"/>
          <w:b/>
          <w:sz w:val="28"/>
          <w:szCs w:val="28"/>
        </w:rPr>
        <w:t xml:space="preserve">recise and </w:t>
      </w:r>
      <w:r>
        <w:rPr>
          <w:rFonts w:hint="eastAsia" w:ascii="Times New Roman" w:hAnsi="Times New Roman" w:cs="Times New Roman"/>
          <w:b/>
          <w:sz w:val="28"/>
          <w:szCs w:val="28"/>
        </w:rPr>
        <w:t>p</w:t>
      </w:r>
      <w:r>
        <w:rPr>
          <w:rFonts w:ascii="Times New Roman" w:hAnsi="Times New Roman" w:cs="Times New Roman"/>
          <w:b/>
          <w:sz w:val="28"/>
          <w:szCs w:val="28"/>
        </w:rPr>
        <w:t xml:space="preserve">rofessional </w:t>
      </w:r>
      <w:r>
        <w:rPr>
          <w:rFonts w:hint="eastAsia" w:ascii="Times New Roman" w:hAnsi="Times New Roman" w:cs="Times New Roman"/>
          <w:b/>
          <w:sz w:val="28"/>
          <w:szCs w:val="28"/>
        </w:rPr>
        <w:t>s</w:t>
      </w:r>
      <w:r>
        <w:rPr>
          <w:rFonts w:ascii="Times New Roman" w:hAnsi="Times New Roman" w:cs="Times New Roman"/>
          <w:b/>
          <w:sz w:val="28"/>
          <w:szCs w:val="28"/>
        </w:rPr>
        <w:t>earch</w:t>
      </w:r>
      <w:r>
        <w:rPr>
          <w:rFonts w:hint="eastAsia" w:ascii="Times New Roman" w:hAnsi="Times New Roman" w:cs="Times New Roman"/>
          <w:b/>
          <w:sz w:val="28"/>
          <w:szCs w:val="28"/>
        </w:rPr>
        <w:t>.</w:t>
      </w:r>
      <w:r>
        <w:rPr>
          <w:rFonts w:ascii="Times New Roman" w:hAnsi="Times New Roman" w:cs="Times New Roman"/>
          <w:sz w:val="28"/>
          <w:szCs w:val="28"/>
        </w:rPr>
        <w:t xml:space="preserve"> Buyers can filter products based on industry categories, countries and regions, product types, enterprise types, and keywords. The search is professional, precise, and efficient, helping buyers quickly identify exhibitors and products of interest.</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b/>
          <w:sz w:val="28"/>
          <w:szCs w:val="28"/>
        </w:rPr>
        <w:t xml:space="preserve">Third, </w:t>
      </w:r>
      <w:r>
        <w:rPr>
          <w:rFonts w:hint="eastAsia" w:ascii="Times New Roman" w:hAnsi="Times New Roman" w:cs="Times New Roman"/>
          <w:b/>
          <w:sz w:val="28"/>
          <w:szCs w:val="28"/>
        </w:rPr>
        <w:t>c</w:t>
      </w:r>
      <w:r>
        <w:rPr>
          <w:rFonts w:ascii="Times New Roman" w:hAnsi="Times New Roman" w:cs="Times New Roman"/>
          <w:b/>
          <w:sz w:val="28"/>
          <w:szCs w:val="28"/>
        </w:rPr>
        <w:t xml:space="preserve">onvenient </w:t>
      </w:r>
      <w:r>
        <w:rPr>
          <w:rFonts w:hint="eastAsia" w:ascii="Times New Roman" w:hAnsi="Times New Roman" w:cs="Times New Roman"/>
          <w:b/>
          <w:sz w:val="28"/>
          <w:szCs w:val="28"/>
        </w:rPr>
        <w:t>m</w:t>
      </w:r>
      <w:r>
        <w:rPr>
          <w:rFonts w:ascii="Times New Roman" w:hAnsi="Times New Roman" w:cs="Times New Roman"/>
          <w:b/>
          <w:sz w:val="28"/>
          <w:szCs w:val="28"/>
        </w:rPr>
        <w:t>atchmaking</w:t>
      </w:r>
      <w:r>
        <w:rPr>
          <w:rFonts w:hint="eastAsia" w:ascii="Times New Roman" w:hAnsi="Times New Roman" w:cs="Times New Roman"/>
          <w:b/>
          <w:sz w:val="28"/>
          <w:szCs w:val="28"/>
        </w:rPr>
        <w:t xml:space="preserve">. </w:t>
      </w:r>
      <w:r>
        <w:rPr>
          <w:rFonts w:ascii="Times New Roman" w:hAnsi="Times New Roman" w:cs="Times New Roman"/>
          <w:sz w:val="28"/>
          <w:szCs w:val="28"/>
        </w:rPr>
        <w:t xml:space="preserve">Buyers can contact exhibitors through various means such as posting </w:t>
      </w:r>
      <w:r>
        <w:rPr>
          <w:rFonts w:hint="eastAsia" w:ascii="Times New Roman" w:hAnsi="Times New Roman" w:cs="Times New Roman"/>
          <w:sz w:val="28"/>
          <w:szCs w:val="28"/>
        </w:rPr>
        <w:t>sourcing request</w:t>
      </w:r>
      <w:r>
        <w:rPr>
          <w:rFonts w:ascii="Times New Roman" w:hAnsi="Times New Roman" w:cs="Times New Roman"/>
          <w:sz w:val="28"/>
          <w:szCs w:val="28"/>
        </w:rPr>
        <w:t xml:space="preserve">, instant messaging, scheduling </w:t>
      </w:r>
      <w:r>
        <w:rPr>
          <w:rFonts w:hint="eastAsia" w:ascii="Times New Roman" w:hAnsi="Times New Roman" w:cs="Times New Roman"/>
          <w:sz w:val="28"/>
          <w:szCs w:val="28"/>
        </w:rPr>
        <w:t>an appointment</w:t>
      </w:r>
      <w:r>
        <w:rPr>
          <w:rFonts w:ascii="Times New Roman" w:hAnsi="Times New Roman" w:cs="Times New Roman"/>
          <w:sz w:val="28"/>
          <w:szCs w:val="28"/>
        </w:rPr>
        <w:t xml:space="preserve">, and </w:t>
      </w:r>
      <w:r>
        <w:rPr>
          <w:rFonts w:hint="eastAsia" w:ascii="Times New Roman" w:hAnsi="Times New Roman" w:cs="Times New Roman"/>
          <w:sz w:val="28"/>
          <w:szCs w:val="28"/>
        </w:rPr>
        <w:t xml:space="preserve">sending </w:t>
      </w:r>
      <w:r>
        <w:rPr>
          <w:rFonts w:ascii="Times New Roman" w:hAnsi="Times New Roman" w:cs="Times New Roman"/>
          <w:sz w:val="28"/>
          <w:szCs w:val="28"/>
        </w:rPr>
        <w:t xml:space="preserve">business cards. </w:t>
      </w:r>
      <w:r>
        <w:rPr>
          <w:rFonts w:hint="eastAsia" w:ascii="Times New Roman" w:hAnsi="Times New Roman" w:cs="Times New Roman"/>
          <w:sz w:val="28"/>
          <w:szCs w:val="28"/>
        </w:rPr>
        <w:t xml:space="preserve">Or, </w:t>
      </w:r>
      <w:r>
        <w:rPr>
          <w:rFonts w:ascii="Times New Roman" w:hAnsi="Times New Roman" w:cs="Times New Roman"/>
          <w:sz w:val="28"/>
          <w:szCs w:val="28"/>
        </w:rPr>
        <w:t xml:space="preserve">after buyers </w:t>
      </w:r>
      <w:r>
        <w:rPr>
          <w:rFonts w:hint="eastAsia" w:ascii="Times New Roman" w:hAnsi="Times New Roman" w:cs="Times New Roman"/>
          <w:sz w:val="28"/>
          <w:szCs w:val="28"/>
        </w:rPr>
        <w:t>add</w:t>
      </w:r>
      <w:r>
        <w:rPr>
          <w:rFonts w:ascii="Times New Roman" w:hAnsi="Times New Roman" w:cs="Times New Roman"/>
          <w:sz w:val="28"/>
          <w:szCs w:val="28"/>
        </w:rPr>
        <w:t xml:space="preserve"> an exhibitor or a product</w:t>
      </w:r>
      <w:r>
        <w:rPr>
          <w:rFonts w:hint="eastAsia" w:ascii="Times New Roman" w:hAnsi="Times New Roman" w:cs="Times New Roman"/>
          <w:sz w:val="28"/>
          <w:szCs w:val="28"/>
        </w:rPr>
        <w:t xml:space="preserve"> to favorites</w:t>
      </w:r>
      <w:r>
        <w:rPr>
          <w:rFonts w:ascii="Times New Roman" w:hAnsi="Times New Roman" w:cs="Times New Roman"/>
          <w:sz w:val="28"/>
          <w:szCs w:val="28"/>
        </w:rPr>
        <w:t>, exhibitor</w:t>
      </w:r>
      <w:r>
        <w:rPr>
          <w:rFonts w:hint="eastAsia" w:ascii="Times New Roman" w:hAnsi="Times New Roman" w:cs="Times New Roman"/>
          <w:sz w:val="28"/>
          <w:szCs w:val="28"/>
        </w:rPr>
        <w:t>s</w:t>
      </w:r>
      <w:r>
        <w:rPr>
          <w:rFonts w:ascii="Times New Roman" w:hAnsi="Times New Roman" w:cs="Times New Roman"/>
          <w:sz w:val="28"/>
          <w:szCs w:val="28"/>
        </w:rPr>
        <w:t xml:space="preserve"> can start instant messaging for more convenient communication.</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b/>
          <w:sz w:val="28"/>
          <w:szCs w:val="28"/>
        </w:rPr>
        <w:t xml:space="preserve">Fourth, </w:t>
      </w:r>
      <w:r>
        <w:rPr>
          <w:rFonts w:hint="eastAsia" w:ascii="Times New Roman" w:hAnsi="Times New Roman" w:cs="Times New Roman"/>
          <w:b/>
          <w:sz w:val="28"/>
          <w:szCs w:val="28"/>
        </w:rPr>
        <w:t>s</w:t>
      </w:r>
      <w:r>
        <w:rPr>
          <w:rFonts w:ascii="Times New Roman" w:hAnsi="Times New Roman" w:cs="Times New Roman"/>
          <w:b/>
          <w:sz w:val="28"/>
          <w:szCs w:val="28"/>
        </w:rPr>
        <w:t xml:space="preserve">table and </w:t>
      </w:r>
      <w:r>
        <w:rPr>
          <w:rFonts w:hint="eastAsia" w:ascii="Times New Roman" w:hAnsi="Times New Roman" w:cs="Times New Roman"/>
          <w:b/>
          <w:sz w:val="28"/>
          <w:szCs w:val="28"/>
        </w:rPr>
        <w:t>s</w:t>
      </w:r>
      <w:r>
        <w:rPr>
          <w:rFonts w:ascii="Times New Roman" w:hAnsi="Times New Roman" w:cs="Times New Roman"/>
          <w:b/>
          <w:sz w:val="28"/>
          <w:szCs w:val="28"/>
        </w:rPr>
        <w:t xml:space="preserve">mooth </w:t>
      </w:r>
      <w:r>
        <w:rPr>
          <w:rFonts w:hint="eastAsia" w:ascii="Times New Roman" w:hAnsi="Times New Roman" w:cs="Times New Roman"/>
          <w:b/>
          <w:sz w:val="28"/>
          <w:szCs w:val="28"/>
        </w:rPr>
        <w:t>operation.</w:t>
      </w:r>
      <w:r>
        <w:rPr>
          <w:rFonts w:ascii="Times New Roman" w:hAnsi="Times New Roman" w:cs="Times New Roman"/>
          <w:sz w:val="28"/>
          <w:szCs w:val="28"/>
        </w:rPr>
        <w:t xml:space="preserve"> The online platform is deployed on a public cloud, which offers higher operational efficiency and can quickly respond to changes in user needs. Utilizing industry-leading overseas acceleration technology </w:t>
      </w:r>
      <w:r>
        <w:rPr>
          <w:rFonts w:hint="eastAsia" w:ascii="Times New Roman" w:hAnsi="Times New Roman" w:cs="Times New Roman"/>
          <w:sz w:val="28"/>
          <w:szCs w:val="28"/>
        </w:rPr>
        <w:t xml:space="preserve">for </w:t>
      </w:r>
      <w:r>
        <w:rPr>
          <w:rFonts w:ascii="Times New Roman" w:hAnsi="Times New Roman" w:cs="Times New Roman"/>
          <w:sz w:val="28"/>
          <w:szCs w:val="28"/>
        </w:rPr>
        <w:t>public cloud and relying on global network acceleration (CDN) nodes distributed in more than 50 countries and regions, it provides a smoother experience for users.</w:t>
      </w: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spacing w:line="360" w:lineRule="auto"/>
        <w:jc w:val="center"/>
        <w:rPr>
          <w:rFonts w:ascii="Times New Roman" w:hAnsi="Times New Roman" w:eastAsia="宋体" w:cs="Times New Roman"/>
          <w:b/>
          <w:sz w:val="28"/>
          <w:szCs w:val="24"/>
        </w:rPr>
      </w:pPr>
      <w:r>
        <w:rPr>
          <w:rFonts w:hint="eastAsia" w:ascii="Times New Roman" w:hAnsi="Times New Roman" w:eastAsia="宋体" w:cs="Times New Roman"/>
          <w:b/>
          <w:sz w:val="28"/>
          <w:szCs w:val="24"/>
        </w:rPr>
        <w:t>T</w:t>
      </w:r>
      <w:r>
        <w:rPr>
          <w:rFonts w:ascii="Times New Roman" w:hAnsi="Times New Roman" w:eastAsia="宋体" w:cs="Times New Roman"/>
          <w:b/>
          <w:sz w:val="28"/>
          <w:szCs w:val="24"/>
        </w:rPr>
        <w:t>he 13</w:t>
      </w:r>
      <w:r>
        <w:rPr>
          <w:rFonts w:hint="eastAsia" w:ascii="Times New Roman" w:hAnsi="Times New Roman" w:eastAsia="宋体" w:cs="Times New Roman"/>
          <w:b/>
          <w:sz w:val="28"/>
          <w:szCs w:val="24"/>
        </w:rPr>
        <w:t>6</w:t>
      </w:r>
      <w:r>
        <w:rPr>
          <w:rFonts w:hint="eastAsia" w:ascii="Times New Roman" w:hAnsi="Times New Roman" w:eastAsia="宋体" w:cs="Times New Roman"/>
          <w:b/>
          <w:sz w:val="28"/>
          <w:szCs w:val="24"/>
          <w:vertAlign w:val="superscript"/>
        </w:rPr>
        <w:t>th</w:t>
      </w:r>
      <w:r>
        <w:rPr>
          <w:rFonts w:ascii="Times New Roman" w:hAnsi="Times New Roman" w:eastAsia="宋体" w:cs="Times New Roman"/>
          <w:b/>
          <w:sz w:val="28"/>
          <w:szCs w:val="24"/>
        </w:rPr>
        <w:t xml:space="preserve"> Canton Fair exhibition sections</w:t>
      </w:r>
    </w:p>
    <w:p>
      <w:pPr>
        <w:spacing w:line="360" w:lineRule="auto"/>
        <w:jc w:val="left"/>
        <w:rPr>
          <w:rFonts w:ascii="Times New Roman" w:hAnsi="Times New Roman" w:eastAsia="宋体" w:cs="Times New Roman"/>
          <w:sz w:val="24"/>
          <w:szCs w:val="24"/>
        </w:rPr>
      </w:pPr>
    </w:p>
    <w:tbl>
      <w:tblPr>
        <w:tblStyle w:val="7"/>
        <w:tblW w:w="826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0"/>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shd w:val="clear" w:color="auto" w:fill="auto"/>
            <w:noWrap/>
            <w:vAlign w:val="center"/>
          </w:tcPr>
          <w:p>
            <w:pPr>
              <w:widowControl/>
              <w:jc w:val="center"/>
              <w:rPr>
                <w:rFonts w:ascii="Times New Roman" w:hAnsi="Times New Roman" w:eastAsia="宋体" w:cs="Times New Roman"/>
                <w:b/>
                <w:bCs/>
                <w:color w:val="000000"/>
                <w:kern w:val="0"/>
                <w:sz w:val="24"/>
                <w:szCs w:val="28"/>
              </w:rPr>
            </w:pPr>
            <w:r>
              <w:rPr>
                <w:rFonts w:ascii="Times New Roman" w:hAnsi="Times New Roman" w:eastAsia="宋体" w:cs="Times New Roman"/>
                <w:b/>
                <w:bCs/>
                <w:color w:val="000000"/>
                <w:kern w:val="0"/>
                <w:sz w:val="24"/>
                <w:szCs w:val="28"/>
              </w:rPr>
              <w:t>Phase</w:t>
            </w:r>
          </w:p>
        </w:tc>
        <w:tc>
          <w:tcPr>
            <w:tcW w:w="6440" w:type="dxa"/>
            <w:shd w:val="clear" w:color="auto" w:fill="auto"/>
            <w:noWrap/>
            <w:vAlign w:val="center"/>
          </w:tcPr>
          <w:p>
            <w:pPr>
              <w:widowControl/>
              <w:jc w:val="center"/>
              <w:rPr>
                <w:rFonts w:ascii="Times New Roman" w:hAnsi="Times New Roman" w:eastAsia="宋体" w:cs="Times New Roman"/>
                <w:b/>
                <w:bCs/>
                <w:color w:val="000000"/>
                <w:kern w:val="0"/>
                <w:sz w:val="24"/>
                <w:szCs w:val="28"/>
              </w:rPr>
            </w:pPr>
            <w:r>
              <w:rPr>
                <w:rFonts w:ascii="Times New Roman" w:hAnsi="Times New Roman" w:eastAsia="宋体" w:cs="Times New Roman"/>
                <w:b/>
                <w:bCs/>
                <w:color w:val="000000"/>
                <w:kern w:val="0"/>
                <w:sz w:val="24"/>
                <w:szCs w:val="28"/>
              </w:rPr>
              <w:t>Exhibition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restart"/>
            <w:shd w:val="clear" w:color="auto" w:fill="auto"/>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Phase 1</w:t>
            </w:r>
          </w:p>
        </w:tc>
        <w:tc>
          <w:tcPr>
            <w:tcW w:w="6440" w:type="dxa"/>
            <w:shd w:val="clear" w:color="auto" w:fill="auto"/>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Household Electrical Appliances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Consumer Electronics and Information Products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Industrial Automation and Intelligent Manufacturing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Processing Machinery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Power Machinery and Electric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General Machinery and Mechanical Basic Parts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Construction Machinery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Agricultur</w:t>
            </w:r>
            <w:r>
              <w:rPr>
                <w:rFonts w:hint="eastAsia" w:ascii="Times New Roman" w:hAnsi="Times New Roman" w:eastAsia="宋体" w:cs="Times New Roman"/>
                <w:color w:val="000000"/>
                <w:kern w:val="0"/>
                <w:sz w:val="24"/>
                <w:szCs w:val="28"/>
              </w:rPr>
              <w:t>al</w:t>
            </w:r>
            <w:r>
              <w:rPr>
                <w:rFonts w:ascii="Times New Roman" w:hAnsi="Times New Roman" w:eastAsia="宋体" w:cs="Times New Roman"/>
                <w:color w:val="000000"/>
                <w:kern w:val="0"/>
                <w:sz w:val="24"/>
                <w:szCs w:val="28"/>
              </w:rPr>
              <w:t xml:space="preserve"> Machinery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New Materials and Chemical Products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New Energy Vehicles and Smart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Vehicles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Vehicle Spare Parts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Motorcycles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Bicycles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Lighting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Electronic and Electrical Products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New Energy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Hardware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Tools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restart"/>
            <w:shd w:val="clear" w:color="auto" w:fill="auto"/>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Phase 2</w:t>
            </w:r>
          </w:p>
        </w:tc>
        <w:tc>
          <w:tcPr>
            <w:tcW w:w="6440" w:type="dxa"/>
            <w:shd w:val="clear" w:color="auto" w:fill="auto"/>
            <w:noWrap/>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General Ceramics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 xml:space="preserve">Kitchenware </w:t>
            </w:r>
            <w:r>
              <w:rPr>
                <w:rFonts w:hint="eastAsia" w:ascii="Times New Roman" w:hAnsi="Times New Roman" w:eastAsia="宋体" w:cs="Times New Roman"/>
                <w:color w:val="000000"/>
                <w:kern w:val="0"/>
                <w:sz w:val="24"/>
                <w:szCs w:val="28"/>
              </w:rPr>
              <w:t>and</w:t>
            </w:r>
            <w:r>
              <w:rPr>
                <w:rFonts w:ascii="Times New Roman" w:hAnsi="Times New Roman" w:eastAsia="宋体" w:cs="Times New Roman"/>
                <w:color w:val="000000"/>
                <w:kern w:val="0"/>
                <w:sz w:val="24"/>
                <w:szCs w:val="28"/>
              </w:rPr>
              <w:t xml:space="preserve"> Tableware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Household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Glass Artware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Gardening Products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Art Ceramics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Weaving, Rattan and Iron Products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Home Decorations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Festival Products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Gifts and Premiums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 xml:space="preserve">Clocks, Watches </w:t>
            </w:r>
            <w:r>
              <w:rPr>
                <w:rFonts w:hint="eastAsia" w:ascii="Times New Roman" w:hAnsi="Times New Roman" w:eastAsia="宋体" w:cs="Times New Roman"/>
                <w:color w:val="000000"/>
                <w:kern w:val="0"/>
                <w:sz w:val="24"/>
                <w:szCs w:val="28"/>
              </w:rPr>
              <w:t>and</w:t>
            </w:r>
            <w:r>
              <w:rPr>
                <w:rFonts w:ascii="Times New Roman" w:hAnsi="Times New Roman" w:eastAsia="宋体" w:cs="Times New Roman"/>
                <w:color w:val="000000"/>
                <w:kern w:val="0"/>
                <w:sz w:val="24"/>
                <w:szCs w:val="28"/>
              </w:rPr>
              <w:t xml:space="preserve"> Optical Instrument</w:t>
            </w:r>
            <w:r>
              <w:rPr>
                <w:rFonts w:hint="eastAsia" w:ascii="Times New Roman" w:hAnsi="Times New Roman" w:eastAsia="宋体" w:cs="Times New Roman"/>
                <w:color w:val="000000"/>
                <w:kern w:val="0"/>
                <w:sz w:val="24"/>
                <w:szCs w:val="28"/>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Building and Decorative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Sanitary and Bathroom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Furniture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 xml:space="preserve">Stone/Iron Decoration </w:t>
            </w:r>
            <w:r>
              <w:rPr>
                <w:rFonts w:hint="eastAsia" w:ascii="Times New Roman" w:hAnsi="Times New Roman" w:eastAsia="宋体" w:cs="Times New Roman"/>
                <w:color w:val="000000"/>
                <w:kern w:val="0"/>
                <w:sz w:val="24"/>
                <w:szCs w:val="28"/>
              </w:rPr>
              <w:t>and</w:t>
            </w:r>
            <w:r>
              <w:rPr>
                <w:rFonts w:ascii="Times New Roman" w:hAnsi="Times New Roman" w:eastAsia="宋体" w:cs="Times New Roman"/>
                <w:color w:val="000000"/>
                <w:kern w:val="0"/>
                <w:sz w:val="24"/>
                <w:szCs w:val="28"/>
              </w:rPr>
              <w:t xml:space="preserve"> Outdoor Spa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restart"/>
            <w:shd w:val="clear" w:color="auto" w:fill="auto"/>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Phase 3</w:t>
            </w:r>
          </w:p>
        </w:tc>
        <w:tc>
          <w:tcPr>
            <w:tcW w:w="6440" w:type="dxa"/>
            <w:shd w:val="clear" w:color="auto" w:fill="auto"/>
            <w:noWrap/>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Toys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Children, Baby and Maternity Products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Kids' Wear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Men and Women's Clothing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Underwear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Sports and Casual Wear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 xml:space="preserve">Furs, Leather, Downs </w:t>
            </w:r>
            <w:r>
              <w:rPr>
                <w:rFonts w:hint="eastAsia" w:ascii="Times New Roman" w:hAnsi="Times New Roman" w:eastAsia="宋体" w:cs="Times New Roman"/>
                <w:color w:val="000000"/>
                <w:kern w:val="0"/>
                <w:sz w:val="24"/>
                <w:szCs w:val="28"/>
              </w:rPr>
              <w:t>and</w:t>
            </w:r>
            <w:r>
              <w:rPr>
                <w:rFonts w:ascii="Times New Roman" w:hAnsi="Times New Roman" w:eastAsia="宋体" w:cs="Times New Roman"/>
                <w:color w:val="000000"/>
                <w:kern w:val="0"/>
                <w:sz w:val="24"/>
                <w:szCs w:val="28"/>
              </w:rPr>
              <w:t xml:space="preserve"> Related Products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Fashion Accessories and Fittings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Shoes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 xml:space="preserve">Textile Raw Materials </w:t>
            </w:r>
            <w:r>
              <w:rPr>
                <w:rFonts w:hint="eastAsia" w:ascii="Times New Roman" w:hAnsi="Times New Roman" w:eastAsia="宋体" w:cs="Times New Roman"/>
                <w:color w:val="000000"/>
                <w:kern w:val="0"/>
                <w:sz w:val="24"/>
                <w:szCs w:val="28"/>
              </w:rPr>
              <w:t>and</w:t>
            </w:r>
            <w:r>
              <w:rPr>
                <w:rFonts w:ascii="Times New Roman" w:hAnsi="Times New Roman" w:eastAsia="宋体" w:cs="Times New Roman"/>
                <w:color w:val="000000"/>
                <w:kern w:val="0"/>
                <w:sz w:val="24"/>
                <w:szCs w:val="28"/>
              </w:rPr>
              <w:t xml:space="preserve"> Fabrics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Cases and Bags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Home Textiles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 xml:space="preserve">Carpets </w:t>
            </w:r>
            <w:r>
              <w:rPr>
                <w:rFonts w:hint="eastAsia" w:ascii="Times New Roman" w:hAnsi="Times New Roman" w:eastAsia="宋体" w:cs="Times New Roman"/>
                <w:color w:val="000000"/>
                <w:kern w:val="0"/>
                <w:sz w:val="24"/>
                <w:szCs w:val="28"/>
              </w:rPr>
              <w:t>and</w:t>
            </w:r>
            <w:r>
              <w:rPr>
                <w:rFonts w:ascii="Times New Roman" w:hAnsi="Times New Roman" w:eastAsia="宋体" w:cs="Times New Roman"/>
                <w:color w:val="000000"/>
                <w:kern w:val="0"/>
                <w:sz w:val="24"/>
                <w:szCs w:val="28"/>
              </w:rPr>
              <w:t xml:space="preserve"> Tapestries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Office Supplies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Food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Medicines, Health Products and Medical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Personal Care Products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Toiletries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noWrap/>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Sports, Travel and Recreation Products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pPr>
              <w:widowControl/>
              <w:jc w:val="center"/>
              <w:rPr>
                <w:rFonts w:ascii="Times New Roman" w:hAnsi="Times New Roman" w:eastAsia="宋体" w:cs="Times New Roman"/>
                <w:color w:val="000000"/>
                <w:kern w:val="0"/>
                <w:sz w:val="24"/>
                <w:szCs w:val="28"/>
              </w:rPr>
            </w:pPr>
            <w:r>
              <w:rPr>
                <w:rFonts w:ascii="Times New Roman" w:hAnsi="Times New Roman" w:eastAsia="宋体" w:cs="Times New Roman"/>
                <w:color w:val="000000"/>
                <w:kern w:val="0"/>
                <w:sz w:val="24"/>
                <w:szCs w:val="28"/>
              </w:rPr>
              <w:t xml:space="preserve">Pet Products </w:t>
            </w:r>
            <w:r>
              <w:rPr>
                <w:rFonts w:hint="eastAsia" w:ascii="Times New Roman" w:hAnsi="Times New Roman" w:eastAsia="宋体" w:cs="Times New Roman"/>
                <w:color w:val="000000"/>
                <w:kern w:val="0"/>
                <w:sz w:val="24"/>
                <w:szCs w:val="28"/>
              </w:rPr>
              <w:t>and</w:t>
            </w:r>
            <w:r>
              <w:rPr>
                <w:rFonts w:ascii="Times New Roman" w:hAnsi="Times New Roman" w:eastAsia="宋体" w:cs="Times New Roman"/>
                <w:color w:val="000000"/>
                <w:kern w:val="0"/>
                <w:sz w:val="24"/>
                <w:szCs w:val="28"/>
              </w:rPr>
              <w:t xml:space="preserve"> Food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20" w:type="dxa"/>
            <w:vMerge w:val="continue"/>
            <w:shd w:val="clear" w:color="auto" w:fill="auto"/>
            <w:vAlign w:val="center"/>
          </w:tcPr>
          <w:p>
            <w:pPr>
              <w:widowControl/>
              <w:jc w:val="left"/>
              <w:rPr>
                <w:rFonts w:ascii="Times New Roman" w:hAnsi="Times New Roman" w:eastAsia="宋体" w:cs="Times New Roman"/>
                <w:color w:val="000000"/>
                <w:kern w:val="0"/>
                <w:sz w:val="24"/>
                <w:szCs w:val="28"/>
              </w:rPr>
            </w:pPr>
          </w:p>
        </w:tc>
        <w:tc>
          <w:tcPr>
            <w:tcW w:w="6440" w:type="dxa"/>
            <w:shd w:val="clear" w:color="auto" w:fill="auto"/>
            <w:vAlign w:val="center"/>
          </w:tcPr>
          <w:p>
            <w:pPr>
              <w:widowControl/>
              <w:jc w:val="center"/>
              <w:rPr>
                <w:rFonts w:ascii="Times New Roman" w:hAnsi="Times New Roman" w:eastAsia="宋体" w:cs="Times New Roman"/>
                <w:kern w:val="0"/>
                <w:sz w:val="24"/>
                <w:szCs w:val="28"/>
              </w:rPr>
            </w:pPr>
            <w:r>
              <w:rPr>
                <w:rFonts w:ascii="Times New Roman" w:hAnsi="Times New Roman" w:eastAsia="宋体" w:cs="Times New Roman"/>
                <w:kern w:val="0"/>
                <w:sz w:val="24"/>
                <w:szCs w:val="28"/>
              </w:rPr>
              <w:t xml:space="preserve">Rural Vitalization </w:t>
            </w:r>
          </w:p>
        </w:tc>
      </w:tr>
    </w:tbl>
    <w:p>
      <w:pPr>
        <w:rPr>
          <w:rFonts w:ascii="Times New Roman" w:hAnsi="Times New Roman" w:cs="Times New Roman"/>
          <w:sz w:val="32"/>
          <w:szCs w:val="32"/>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8063012"/>
      <w:docPartObj>
        <w:docPartGallery w:val="autotext"/>
      </w:docPartObj>
    </w:sdtPr>
    <w:sdtContent>
      <w:p>
        <w:pPr>
          <w:pStyle w:val="4"/>
          <w:jc w:val="center"/>
        </w:pPr>
        <w:r>
          <w:fldChar w:fldCharType="begin"/>
        </w:r>
        <w:r>
          <w:instrText xml:space="preserve">PAGE   \* MERGEFORMAT</w:instrText>
        </w:r>
        <w:r>
          <w:fldChar w:fldCharType="separate"/>
        </w:r>
        <w:r>
          <w:rPr>
            <w:lang w:val="zh-CN"/>
          </w:rPr>
          <w:t>11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NDFiMGM5N2Q3YzY1NTRjZWQ0MmFlY2UyNzdhMjcifQ=="/>
    <w:docVar w:name="KSO_WPS_MARK_KEY" w:val="97d762f3-06b9-40e8-87a2-d6afe2c92741"/>
  </w:docVars>
  <w:rsids>
    <w:rsidRoot w:val="00B47D11"/>
    <w:rsid w:val="000032FE"/>
    <w:rsid w:val="00025938"/>
    <w:rsid w:val="0007404F"/>
    <w:rsid w:val="000E1328"/>
    <w:rsid w:val="001168EB"/>
    <w:rsid w:val="001402D3"/>
    <w:rsid w:val="00192AEA"/>
    <w:rsid w:val="002A09CC"/>
    <w:rsid w:val="003012E8"/>
    <w:rsid w:val="00327CB1"/>
    <w:rsid w:val="003A1448"/>
    <w:rsid w:val="003A5A9B"/>
    <w:rsid w:val="00467B2F"/>
    <w:rsid w:val="004D484B"/>
    <w:rsid w:val="00514605"/>
    <w:rsid w:val="005C5099"/>
    <w:rsid w:val="006340CE"/>
    <w:rsid w:val="006C4F63"/>
    <w:rsid w:val="00776EF8"/>
    <w:rsid w:val="0082184A"/>
    <w:rsid w:val="008E2E92"/>
    <w:rsid w:val="00927F2D"/>
    <w:rsid w:val="00990C08"/>
    <w:rsid w:val="00A600A0"/>
    <w:rsid w:val="00A64DDE"/>
    <w:rsid w:val="00A7714D"/>
    <w:rsid w:val="00AB3F53"/>
    <w:rsid w:val="00AB610A"/>
    <w:rsid w:val="00AF4294"/>
    <w:rsid w:val="00B47D11"/>
    <w:rsid w:val="00B7559C"/>
    <w:rsid w:val="00B92044"/>
    <w:rsid w:val="00BA33EB"/>
    <w:rsid w:val="00BE60A2"/>
    <w:rsid w:val="00C44B0C"/>
    <w:rsid w:val="00C573E3"/>
    <w:rsid w:val="00C63BBD"/>
    <w:rsid w:val="00D70921"/>
    <w:rsid w:val="00DD5551"/>
    <w:rsid w:val="00E17866"/>
    <w:rsid w:val="00ED53CC"/>
    <w:rsid w:val="00F217AE"/>
    <w:rsid w:val="00F67FEE"/>
    <w:rsid w:val="00FB3B0C"/>
    <w:rsid w:val="00FC76C4"/>
    <w:rsid w:val="00FF75F8"/>
    <w:rsid w:val="0261487E"/>
    <w:rsid w:val="194C4B89"/>
    <w:rsid w:val="1F2701D0"/>
    <w:rsid w:val="28B34A11"/>
    <w:rsid w:val="307E63AB"/>
    <w:rsid w:val="35731B8F"/>
    <w:rsid w:val="35E543E0"/>
    <w:rsid w:val="362C0724"/>
    <w:rsid w:val="3A6303A0"/>
    <w:rsid w:val="3AA30F8D"/>
    <w:rsid w:val="3AFF7DA0"/>
    <w:rsid w:val="409F2420"/>
    <w:rsid w:val="455E351D"/>
    <w:rsid w:val="4D3502CC"/>
    <w:rsid w:val="4E081272"/>
    <w:rsid w:val="4F1F277C"/>
    <w:rsid w:val="5B650361"/>
    <w:rsid w:val="5C615B81"/>
    <w:rsid w:val="62015541"/>
    <w:rsid w:val="67F75C2C"/>
    <w:rsid w:val="7159142A"/>
    <w:rsid w:val="73D81F0B"/>
    <w:rsid w:val="74632287"/>
    <w:rsid w:val="75DA031B"/>
    <w:rsid w:val="7BDD1603"/>
    <w:rsid w:val="7D425704"/>
    <w:rsid w:val="7F862ED1"/>
    <w:rsid w:val="7FDE3A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3">
    <w:name w:val="批注文字 Char"/>
    <w:basedOn w:val="8"/>
    <w:link w:val="2"/>
    <w:semiHidden/>
    <w:qFormat/>
    <w:uiPriority w:val="99"/>
    <w:rPr>
      <w:kern w:val="2"/>
      <w:sz w:val="21"/>
      <w:szCs w:val="22"/>
    </w:rPr>
  </w:style>
  <w:style w:type="character" w:customStyle="1" w:styleId="14">
    <w:name w:val="批注主题 Char"/>
    <w:basedOn w:val="13"/>
    <w:link w:val="6"/>
    <w:semiHidden/>
    <w:qFormat/>
    <w:uiPriority w:val="99"/>
    <w:rPr>
      <w:b/>
      <w:bCs/>
      <w:kern w:val="2"/>
      <w:sz w:val="21"/>
      <w:szCs w:val="22"/>
    </w:rPr>
  </w:style>
  <w:style w:type="character" w:customStyle="1" w:styleId="15">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11</Pages>
  <Words>1732</Words>
  <Characters>10347</Characters>
  <Lines>88</Lines>
  <Paragraphs>24</Paragraphs>
  <TotalTime>5</TotalTime>
  <ScaleCrop>false</ScaleCrop>
  <LinksUpToDate>false</LinksUpToDate>
  <CharactersWithSpaces>11997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2024-08-02T08:40:00Z</dcterms:created>
  <dc:creator>陈雄宇</dc:creator>
  <cp:lastModifiedBy>浪琴索、</cp:lastModifiedBy>
  <cp:lastPrinted>2024-07-27T07:03:00Z</cp:lastPrinted>
  <dcterms:modified xsi:type="dcterms:W3CDTF">2024-09-26T09:46:31Z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0197ADCF8FC441DE911F7F340EECA1D5_13</vt:lpwstr>
  </property>
</Properties>
</file>